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EA7EC5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32"/>
          <w:szCs w:val="24"/>
          <w:lang w:eastAsia="pl-PL"/>
        </w:rPr>
      </w:pPr>
    </w:p>
    <w:p w:rsidR="0073251B" w:rsidRPr="00EA7EC5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sz w:val="32"/>
          <w:szCs w:val="24"/>
          <w:lang w:eastAsia="pl-PL"/>
        </w:rPr>
      </w:pPr>
      <w:r w:rsidRPr="00EA7EC5">
        <w:rPr>
          <w:rFonts w:eastAsia="Times New Roman" w:cs="Times New Roman"/>
          <w:color w:val="000000"/>
          <w:sz w:val="32"/>
          <w:szCs w:val="24"/>
          <w:lang w:eastAsia="pl-PL"/>
        </w:rPr>
        <w:t>SZCZEGÓŁOWE SPECYFIKACJE TECHNICZNE </w:t>
      </w:r>
    </w:p>
    <w:p w:rsidR="0073251B" w:rsidRPr="00EA7EC5" w:rsidRDefault="0073251B" w:rsidP="0073251B">
      <w:pPr>
        <w:spacing w:before="1333" w:line="240" w:lineRule="auto"/>
        <w:ind w:firstLine="0"/>
        <w:jc w:val="center"/>
        <w:rPr>
          <w:rFonts w:eastAsia="Times New Roman" w:cs="Times New Roman"/>
          <w:b/>
          <w:sz w:val="32"/>
          <w:szCs w:val="24"/>
          <w:lang w:eastAsia="pl-PL"/>
        </w:rPr>
      </w:pPr>
      <w:r w:rsidRPr="00EA7EC5">
        <w:rPr>
          <w:rFonts w:eastAsia="Times New Roman" w:cs="Times New Roman"/>
          <w:b/>
          <w:color w:val="000000"/>
          <w:sz w:val="32"/>
          <w:szCs w:val="24"/>
          <w:lang w:eastAsia="pl-PL"/>
        </w:rPr>
        <w:t>D - 01.03.04  </w:t>
      </w:r>
    </w:p>
    <w:p w:rsidR="0073251B" w:rsidRPr="00EA7EC5" w:rsidRDefault="0073251B" w:rsidP="0073251B">
      <w:pPr>
        <w:spacing w:before="320" w:line="240" w:lineRule="auto"/>
        <w:ind w:firstLine="0"/>
        <w:jc w:val="center"/>
        <w:rPr>
          <w:rFonts w:eastAsia="Times New Roman" w:cs="Times New Roman"/>
          <w:b/>
          <w:sz w:val="32"/>
          <w:szCs w:val="24"/>
          <w:lang w:eastAsia="pl-PL"/>
        </w:rPr>
      </w:pPr>
      <w:r w:rsidRPr="00EA7EC5">
        <w:rPr>
          <w:rFonts w:eastAsia="Times New Roman" w:cs="Times New Roman"/>
          <w:b/>
          <w:color w:val="000000"/>
          <w:sz w:val="32"/>
          <w:szCs w:val="24"/>
          <w:lang w:eastAsia="pl-PL"/>
        </w:rPr>
        <w:t>BUDOWA KABLOWYCH LINII  </w:t>
      </w: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EA7EC5">
        <w:rPr>
          <w:rFonts w:eastAsia="Times New Roman" w:cs="Times New Roman"/>
          <w:b/>
          <w:color w:val="000000"/>
          <w:sz w:val="32"/>
          <w:szCs w:val="24"/>
          <w:lang w:eastAsia="pl-PL"/>
        </w:rPr>
        <w:t xml:space="preserve">TELEKOMUNIKACYJNYCH PRZY PRZEBUDOWIE  </w:t>
      </w:r>
      <w:r w:rsidR="00724E3B">
        <w:rPr>
          <w:rFonts w:eastAsia="Times New Roman" w:cs="Times New Roman"/>
          <w:b/>
          <w:color w:val="000000"/>
          <w:sz w:val="32"/>
          <w:szCs w:val="24"/>
          <w:lang w:eastAsia="pl-PL"/>
        </w:rPr>
        <w:br/>
      </w:r>
      <w:r w:rsidRPr="00EA7EC5">
        <w:rPr>
          <w:rFonts w:eastAsia="Times New Roman" w:cs="Times New Roman"/>
          <w:b/>
          <w:color w:val="000000"/>
          <w:sz w:val="32"/>
          <w:szCs w:val="24"/>
          <w:lang w:eastAsia="pl-PL"/>
        </w:rPr>
        <w:t>I BUDOWIE DRÓG</w:t>
      </w:r>
      <w:r w:rsidRPr="0073251B">
        <w:rPr>
          <w:rFonts w:eastAsia="Times New Roman" w:cs="Times New Roman"/>
          <w:b/>
          <w:color w:val="000000"/>
          <w:sz w:val="20"/>
          <w:szCs w:val="20"/>
          <w:lang w:eastAsia="pl-PL"/>
        </w:rPr>
        <w:br/>
      </w: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98" w:line="240" w:lineRule="auto"/>
        <w:ind w:firstLine="0"/>
        <w:jc w:val="left"/>
        <w:rPr>
          <w:rFonts w:eastAsia="Times New Roman" w:cs="Times New Roman"/>
          <w:b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b/>
          <w:color w:val="000000"/>
          <w:sz w:val="26"/>
          <w:szCs w:val="26"/>
          <w:lang w:eastAsia="pl-PL"/>
        </w:rPr>
        <w:lastRenderedPageBreak/>
        <w:t>1. WSTĘP  </w:t>
      </w:r>
    </w:p>
    <w:p w:rsidR="00EE34B4" w:rsidRDefault="00EE34B4" w:rsidP="008E4C29">
      <w:pPr>
        <w:pStyle w:val="Akapitzlist"/>
        <w:spacing w:before="240" w:line="240" w:lineRule="auto"/>
        <w:ind w:left="360"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 w:rsidRPr="00EE34B4">
        <w:rPr>
          <w:rFonts w:eastAsia="Times New Roman" w:cs="Times New Roman"/>
          <w:b/>
          <w:sz w:val="26"/>
          <w:szCs w:val="26"/>
          <w:lang w:eastAsia="pl-PL"/>
        </w:rPr>
        <w:t>1.1. Przedmiot SST</w:t>
      </w:r>
    </w:p>
    <w:p w:rsidR="008E4C29" w:rsidRDefault="00EE34B4" w:rsidP="008E4C29">
      <w:pPr>
        <w:pStyle w:val="Akapitzlist"/>
        <w:spacing w:before="240" w:line="240" w:lineRule="auto"/>
        <w:ind w:left="360"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>
        <w:t>Przedmiotem niniejszej szczegółowej specyfikacji technicznej (SST) są wymagania dotyczące wykonania i odbioru przebudowy kablowych linii telekomunikacyjnych przy przebudowie i budowie dróg.</w:t>
      </w:r>
    </w:p>
    <w:p w:rsidR="008E4C29" w:rsidRPr="008E4C29" w:rsidRDefault="008E4C29" w:rsidP="008E4C29">
      <w:pPr>
        <w:pStyle w:val="Akapitzlist"/>
        <w:spacing w:before="240" w:line="240" w:lineRule="auto"/>
        <w:ind w:left="708"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</w:p>
    <w:p w:rsidR="0073251B" w:rsidRDefault="0073251B" w:rsidP="0073251B">
      <w:pPr>
        <w:spacing w:before="128" w:line="240" w:lineRule="auto"/>
        <w:ind w:firstLine="0"/>
        <w:jc w:val="left"/>
        <w:rPr>
          <w:rFonts w:eastAsia="Times New Roman" w:cs="Times New Roman"/>
          <w:b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b/>
          <w:color w:val="000000"/>
          <w:sz w:val="26"/>
          <w:szCs w:val="26"/>
          <w:lang w:eastAsia="pl-PL"/>
        </w:rPr>
        <w:t>1.2. Zakres stosowania SST  </w:t>
      </w:r>
    </w:p>
    <w:p w:rsidR="00EE34B4" w:rsidRPr="00EE34B4" w:rsidRDefault="00EE34B4" w:rsidP="00EE34B4">
      <w:pPr>
        <w:tabs>
          <w:tab w:val="left" w:pos="0"/>
        </w:tabs>
        <w:overflowPunct w:val="0"/>
        <w:autoSpaceDE w:val="0"/>
        <w:autoSpaceDN w:val="0"/>
        <w:adjustRightInd w:val="0"/>
        <w:spacing w:line="240" w:lineRule="auto"/>
        <w:ind w:firstLine="284"/>
        <w:textAlignment w:val="baseline"/>
        <w:rPr>
          <w:rFonts w:eastAsia="Times New Roman" w:cs="Times New Roman"/>
          <w:szCs w:val="24"/>
          <w:lang w:eastAsia="pl-PL"/>
        </w:rPr>
      </w:pPr>
      <w:r w:rsidRPr="00EE34B4">
        <w:rPr>
          <w:rFonts w:eastAsia="Times New Roman" w:cs="Times New Roman"/>
          <w:szCs w:val="24"/>
          <w:lang w:eastAsia="pl-PL"/>
        </w:rPr>
        <w:t>Szczegółowa specyfikacja techniczna (SST) stanowi dokument przetargowy i kontraktowy przy zlecaniu i realizacji zadania :</w:t>
      </w:r>
    </w:p>
    <w:p w:rsidR="00EE34B4" w:rsidRPr="00EE34B4" w:rsidRDefault="00EE34B4" w:rsidP="00EE34B4">
      <w:pPr>
        <w:tabs>
          <w:tab w:val="left" w:pos="2655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b/>
          <w:szCs w:val="24"/>
          <w:lang w:eastAsia="pl-PL"/>
        </w:rPr>
      </w:pPr>
      <w:r w:rsidRPr="00EE34B4">
        <w:rPr>
          <w:rFonts w:eastAsia="Times New Roman" w:cs="Times New Roman"/>
          <w:b/>
          <w:szCs w:val="24"/>
          <w:lang w:eastAsia="pl-PL"/>
        </w:rPr>
        <w:tab/>
      </w:r>
    </w:p>
    <w:p w:rsidR="00EE34B4" w:rsidRDefault="002F7D8F" w:rsidP="002F7D8F">
      <w:pPr>
        <w:spacing w:before="128" w:line="240" w:lineRule="auto"/>
        <w:ind w:firstLine="0"/>
        <w:jc w:val="center"/>
        <w:rPr>
          <w:rFonts w:eastAsia="Times New Roman" w:cs="Times New Roman"/>
          <w:b/>
          <w:sz w:val="26"/>
          <w:szCs w:val="26"/>
          <w:lang w:eastAsia="pl-PL"/>
        </w:rPr>
      </w:pPr>
      <w:r w:rsidRPr="002F7D8F">
        <w:rPr>
          <w:rFonts w:eastAsia="Times New Roman" w:cs="Times New Roman"/>
          <w:b/>
          <w:sz w:val="26"/>
          <w:szCs w:val="26"/>
          <w:lang w:eastAsia="pl-PL"/>
        </w:rPr>
        <w:t>„Przebudowa drogi powiatowej Nr 1022R Spokojna – Jastkowice”</w:t>
      </w:r>
      <w:bookmarkStart w:id="0" w:name="_GoBack"/>
      <w:bookmarkEnd w:id="0"/>
    </w:p>
    <w:p w:rsidR="0094340B" w:rsidRPr="0073251B" w:rsidRDefault="0094340B" w:rsidP="0094340B">
      <w:pPr>
        <w:spacing w:before="128" w:line="240" w:lineRule="auto"/>
        <w:ind w:firstLine="0"/>
        <w:jc w:val="center"/>
        <w:rPr>
          <w:rFonts w:eastAsia="Times New Roman" w:cs="Times New Roman"/>
          <w:b/>
          <w:sz w:val="26"/>
          <w:szCs w:val="26"/>
          <w:lang w:eastAsia="pl-PL"/>
        </w:rPr>
      </w:pPr>
    </w:p>
    <w:p w:rsidR="0073251B" w:rsidRPr="00743573" w:rsidRDefault="0073251B" w:rsidP="0073251B">
      <w:pPr>
        <w:spacing w:before="128" w:line="240" w:lineRule="auto"/>
        <w:ind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1.3. Zakres robót objętych SST  </w:t>
      </w:r>
    </w:p>
    <w:p w:rsidR="0073251B" w:rsidRPr="0073251B" w:rsidRDefault="0073251B" w:rsidP="008E4C29">
      <w:pPr>
        <w:spacing w:before="118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Roboty omówione w SST mają zastosowanie do </w:t>
      </w:r>
      <w:r w:rsidR="008E4C29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budowy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kablowych linii  telekomunikacyjnych przy budowie i przebudowie dróg publicznych.  </w:t>
      </w:r>
    </w:p>
    <w:p w:rsidR="0073251B" w:rsidRPr="00743573" w:rsidRDefault="0073251B" w:rsidP="0073251B">
      <w:pPr>
        <w:spacing w:before="128" w:line="240" w:lineRule="auto"/>
        <w:ind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 Określenia podstawowe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Kanalizacja kablowa - zespół ciągów podziemnych z wbudowanymi studniami  przeznaczony do prowadzenia kabli telekomunikacyjnych.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Kanalizacja magistralna - kanalizacja kablowa wielootworowa przeznaczona do kabli  linii magistralnych, międzycentralowych, międzymiastowych okręgowych </w:t>
      </w:r>
      <w:r w:rsidR="008E4C29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i pośrednich.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Kanalizacja rozdzielcza - kanalizacja kablowa jedno- lub dwutorowa przeznaczona  do kabli linii rozdzielczych.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1.4.4.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Blok kanalizacji kablowej - blok betonowy z jednym lub wieloma otworami  stosowany do zestawienia ciągów kanalizacji kablowej.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1.4.5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Ciąg kanalizacji - bloki kanalizacji kablowej lub rury </w:t>
      </w:r>
      <w:r w:rsidR="00743573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wykopie jeden za  drugim i połączone pojedynczo lub w zestawach pozwalających uzyskać potrzebną liczbę  otworów kanalizacji.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1.4.6.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Studnia kablowa - pomieszczenia podziemne wbudowane między ciągi kanalizacji  kablowej w celu </w:t>
      </w:r>
      <w:r w:rsidR="00743573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umożliwienia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wciągania, </w:t>
      </w:r>
      <w:r w:rsidR="00743573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konserwacji kabli.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1.4.7.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Studnia kablowa magistralna - studnia kablowa wbudowana między ciągi kanalizacji  magistralnej.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1.4.8.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Studnia kablowa rozdzielcza - studnia kablowa wbudowana między ciągi kanalizacji  rozdzielczej.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1.4.9.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Studnia kablowa szafkowa - studnia kablowa przed szafką lub rozdzielnicą kablową.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1.4.10.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Szafka kablowa - metalowe lub z mas termoplastycznych pudło wraz z konstrukcją  wsporczą do </w:t>
      </w:r>
      <w:r w:rsidR="00743573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głowic kablowych.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lastRenderedPageBreak/>
        <w:t>1.4.11.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Kablowa sieć miejscowa - sieć łączy telefonicznych z urządzeniami liniowymi,  łącząca centrale telefoniczne między sobą oraz centrale telefoniczne ze stacjami  abonenckimi.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1.4.12.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Sieć międzycentralowa - część linii miejscowej obejmująca linie łączące centrale  telefoniczne w jednym mieście.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Sieć abonencka - część sieci miejscowej od centrali miejscowej do aparatów  telefonicznych.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1.4.14.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Sieć magistralna - część linii abonenckiej obejmująca linie od szafek kablowych do  głowic, puszek i skrzynek kablowych.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1.4.15.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Sieć rozdzielcza - część linii abonenckiej obejmująca linie od szafek kablowych do  głowic, puszek i skrzynek kablowych.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1.4.16.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Łącze - zestaw przewodów i urządzeń między centralami, centralą a aparatem  abonenckim.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1.4.17.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Tor abonencki - para 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ył kablowych lub napowietrznych między centralą a aparatem  telefonicznym.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1.4.18.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Tor międzycentralowy - dwie lub trzy 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yły w linii pomiędzy centralami w jednym  mieście.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1.4.19.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Telekomunikacyjna linia kablowa </w:t>
      </w:r>
      <w:r w:rsidR="00970098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- linia wybudowana z kabli typu  </w:t>
      </w:r>
      <w:r w:rsidR="00970098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dalekosiężnego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1.4.20.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Telekomunikacyjna linia kablowa międzymiastowa - linia łącząca co najmniej dwie  centrale międzymiastowe.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Telekomunikacyjna linia kablowa wewnątrzstrefowa - linia łącząca centralę  okręgową z centralą międzymiastową.  </w:t>
      </w:r>
    </w:p>
    <w:p w:rsidR="0073251B" w:rsidRPr="0073251B" w:rsidRDefault="0073251B" w:rsidP="008E4C29">
      <w:pPr>
        <w:spacing w:before="60" w:after="60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1.4.22.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Odcinek wzmacniakowy - odcinek linii kablowej między dwoma sąsiednimi  stacjami wzmacniakowymi.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Długość trasowa linii kablowej lub jej odcinka - długość przebiegu trasy linii bez  uwzględnienia falowania i zapasów kabla.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1.4.24.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Długość elektryczna - rzeczywista długość zmontowanego kabla z uwzględnieniem  falowania i zapasów kabla.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1.4.25.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Falowanie kabla - sposób układania kabla, przy którym długość kabla układanego  jest większa od długości trasy, na której układa się kabel.  </w:t>
      </w:r>
    </w:p>
    <w:p w:rsidR="00743573" w:rsidRPr="0073251B" w:rsidRDefault="0073251B" w:rsidP="008E4C29">
      <w:pPr>
        <w:spacing w:before="60" w:after="60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1.4.26.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Zespół pupinizacyjny - cewka lub odpowiednio połączony zespół cewek  pupinizacyjnych w obudowie.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1.4.27.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Pupinizacja - wmontowanie w kabel </w:t>
      </w:r>
      <w:r w:rsidR="00743573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cewek, których zadaniem jest  zrównanie reaktancji pojemnościowej z reaktancją indukcyjną kabla.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1.4.28.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Pozostałe określenia podstawowe są zgodne z obowiązującymi polskimi normami i  definicjami podanymi w OST D-M-00.00.00 „Wymagania ogólne”.  </w:t>
      </w:r>
    </w:p>
    <w:p w:rsidR="0073251B" w:rsidRPr="00743573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1.5. Ogólne wymagania dotyczące robót  </w:t>
      </w:r>
    </w:p>
    <w:p w:rsidR="0073251B" w:rsidRPr="0073251B" w:rsidRDefault="0073251B" w:rsidP="00743573">
      <w:pPr>
        <w:spacing w:before="118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Ogólne wymagania dotyczące robót podano w OST D-M-00.00.00 „Wymagania  ogólne”.  </w:t>
      </w:r>
    </w:p>
    <w:p w:rsidR="0073251B" w:rsidRPr="00743573" w:rsidRDefault="0073251B" w:rsidP="0073251B">
      <w:pPr>
        <w:spacing w:before="248" w:line="240" w:lineRule="auto"/>
        <w:ind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 MATERIAŁY  </w:t>
      </w:r>
    </w:p>
    <w:p w:rsidR="0073251B" w:rsidRPr="00743573" w:rsidRDefault="0073251B" w:rsidP="0073251B">
      <w:pPr>
        <w:spacing w:before="240" w:line="240" w:lineRule="auto"/>
        <w:ind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lastRenderedPageBreak/>
        <w:t>2.1. Ogólne wymagania  </w:t>
      </w:r>
    </w:p>
    <w:p w:rsidR="0073251B" w:rsidRPr="0073251B" w:rsidRDefault="00743573" w:rsidP="00743573">
      <w:pPr>
        <w:spacing w:before="118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Ogólne wymagania dotyczące materiałów podano w OST D-M-00.00.00  „Wymagania ogólne”.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Materiały do budowy kablowych linii telekomunikacyjnych nabywane są przez  Wykonawcę u wytwórców. Ka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dy materiał musi mieć atest wytwórcy stwierdzający  zgodność jego wykonania z odpowiednimi normami.  </w:t>
      </w:r>
    </w:p>
    <w:p w:rsidR="0073251B" w:rsidRPr="00743573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2.2. Materiały budowlane  </w:t>
      </w:r>
    </w:p>
    <w:p w:rsidR="0073251B" w:rsidRPr="00743573" w:rsidRDefault="0073251B" w:rsidP="00743573">
      <w:pPr>
        <w:tabs>
          <w:tab w:val="left" w:pos="2796"/>
        </w:tabs>
        <w:spacing w:before="120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2.2.1. </w:t>
      </w:r>
      <w:r w:rsidRPr="00743573">
        <w:rPr>
          <w:rFonts w:eastAsia="Times New Roman" w:cs="Times New Roman"/>
          <w:color w:val="000000"/>
          <w:sz w:val="26"/>
          <w:szCs w:val="26"/>
          <w:lang w:eastAsia="pl-PL"/>
        </w:rPr>
        <w:t>Cement </w:t>
      </w: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 </w:t>
      </w:r>
      <w:r w:rsidR="00743573"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ab/>
      </w:r>
    </w:p>
    <w:p w:rsidR="0073251B" w:rsidRPr="0073251B" w:rsidRDefault="00743573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Do wykonania studni kablowych zaleca się stosowanie cementu portlandzkiego,  spełniającego wymagania normy PN-88/B-30000 [43].  </w:t>
      </w:r>
    </w:p>
    <w:p w:rsidR="0073251B" w:rsidRPr="0073251B" w:rsidRDefault="00743573" w:rsidP="00743573">
      <w:pPr>
        <w:spacing w:before="6" w:line="240" w:lineRule="auto"/>
        <w:ind w:right="57"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Cement powinien być dostarczo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 xml:space="preserve">ny w opakowaniach spełniających 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wymagania BN 88/6731-08 [50] i składowany w suchych i zadaszonych pomieszczeniach.  </w:t>
      </w:r>
    </w:p>
    <w:p w:rsidR="0073251B" w:rsidRPr="00743573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2.2.2. </w:t>
      </w:r>
      <w:r w:rsidRPr="00743573">
        <w:rPr>
          <w:rFonts w:eastAsia="Times New Roman" w:cs="Times New Roman"/>
          <w:color w:val="000000"/>
          <w:sz w:val="26"/>
          <w:szCs w:val="26"/>
          <w:lang w:eastAsia="pl-PL"/>
        </w:rPr>
        <w:t>Piasek </w:t>
      </w:r>
    </w:p>
    <w:p w:rsidR="0073251B" w:rsidRPr="0073251B" w:rsidRDefault="0073251B" w:rsidP="00C83AA0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Piasek do budowy studni kablowych i do układania kabli w ziemi powinien  odpowiadać wymaganiom BN-87/6774-04 [1].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2.2.3.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Woda  </w:t>
      </w:r>
    </w:p>
    <w:p w:rsidR="0073251B" w:rsidRPr="0073251B" w:rsidRDefault="00743573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Woda do betonu powinna być „odmiany 1”, zgodnie z wymaganiami PN-88/B 32250 [2]. Barwa wody powinna odpowiadać barwie wody wodociągowej. Woda nie  powinna wydzielać zapachu gnilnego oraz nie powinna zawierać zawiesiny, np. grudek.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Elementy prefabrykowane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743573">
      <w:pPr>
        <w:spacing w:before="12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2.3.1.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Prefabrykowane studnie kablowe  </w:t>
      </w:r>
    </w:p>
    <w:p w:rsidR="0073251B" w:rsidRPr="0073251B" w:rsidRDefault="00743573" w:rsidP="00743573">
      <w:pPr>
        <w:spacing w:before="123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Prefabrykowane studnie kablowe powinny być wykonane z betonu klasy B 20  zgodnie z normą PN-88/B-06250 [3].  </w:t>
      </w:r>
    </w:p>
    <w:p w:rsidR="0073251B" w:rsidRPr="0073251B" w:rsidRDefault="00743573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Studnie kablowe i jej prefabrykowane elementy mogą być składowane na polu  składowym nie zabezpieczonym przed wpływami atmosferycznymi. Elementy studni  powinny być ustawione warstwami na wyrównanym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podłożu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, przy czym poszczególne  odmiany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układać w oddzielnych stosach. </w:t>
      </w:r>
    </w:p>
    <w:p w:rsidR="0073251B" w:rsidRPr="0073251B" w:rsidRDefault="0073251B" w:rsidP="00743573">
      <w:pPr>
        <w:spacing w:before="255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2.3.2.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Bloki betonowe płaskie  </w:t>
      </w:r>
    </w:p>
    <w:p w:rsidR="0073251B" w:rsidRPr="0073251B" w:rsidRDefault="00C83AA0" w:rsidP="00743573">
      <w:pPr>
        <w:spacing w:before="123" w:line="240" w:lineRule="auto"/>
        <w:ind w:right="934"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Bloki betonowe płaskie powinny być zgodne z BN-74/3233-15 [5].   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Składowanie powinno być identyczne jak elementów studni kablowych.  </w:t>
      </w:r>
    </w:p>
    <w:p w:rsidR="0073251B" w:rsidRPr="00C83AA0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 Materiały gotowe  </w:t>
      </w:r>
    </w:p>
    <w:p w:rsidR="0073251B" w:rsidRPr="0073251B" w:rsidRDefault="0073251B" w:rsidP="00743573">
      <w:pPr>
        <w:spacing w:before="12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Rury z polichlorku winylu (PCW)  </w:t>
      </w:r>
    </w:p>
    <w:p w:rsidR="0073251B" w:rsidRPr="0073251B" w:rsidRDefault="0073251B" w:rsidP="00743573">
      <w:pPr>
        <w:spacing w:before="123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Stosowane do budowy ciągów kanalizacyjnych rury z polichlorku winylu powinny  odpowiadać normie PN-80/C-89203 [6].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 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Rury </w:t>
      </w:r>
      <w:r w:rsidR="00C83AA0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przechowywać na utwardzonym placu, w nienasłonecznionych  miejscach zabezpieczonych przed działaniem sił mechanicznych.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2.4.2.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Elementy studni kablowych  </w:t>
      </w:r>
    </w:p>
    <w:p w:rsidR="00C83AA0" w:rsidRDefault="00C83AA0" w:rsidP="00743573">
      <w:pPr>
        <w:spacing w:before="123" w:line="240" w:lineRule="auto"/>
        <w:ind w:right="1068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Do budowy studni kablowych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stosować następujące ich 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części:  </w:t>
      </w:r>
    </w:p>
    <w:p w:rsidR="0073251B" w:rsidRPr="008E4C29" w:rsidRDefault="0073251B" w:rsidP="008E4C29">
      <w:pPr>
        <w:pStyle w:val="Akapitzlist"/>
        <w:numPr>
          <w:ilvl w:val="0"/>
          <w:numId w:val="11"/>
        </w:numPr>
        <w:spacing w:before="123" w:line="276" w:lineRule="auto"/>
        <w:ind w:right="1068"/>
        <w:rPr>
          <w:rFonts w:eastAsia="Times New Roman" w:cs="Times New Roman"/>
          <w:sz w:val="26"/>
          <w:szCs w:val="26"/>
          <w:lang w:eastAsia="pl-PL"/>
        </w:rPr>
      </w:pPr>
      <w:r w:rsidRPr="008E4C29">
        <w:rPr>
          <w:rFonts w:eastAsia="Times New Roman" w:cs="Times New Roman"/>
          <w:color w:val="000000"/>
          <w:sz w:val="26"/>
          <w:szCs w:val="26"/>
          <w:lang w:eastAsia="pl-PL"/>
        </w:rPr>
        <w:t>wietrznik do pokryw odpowiadający BN-73/3233-02 [44],  </w:t>
      </w:r>
    </w:p>
    <w:p w:rsidR="0073251B" w:rsidRPr="008E4C29" w:rsidRDefault="0073251B" w:rsidP="008E4C29">
      <w:pPr>
        <w:pStyle w:val="Akapitzlist"/>
        <w:numPr>
          <w:ilvl w:val="0"/>
          <w:numId w:val="11"/>
        </w:numPr>
        <w:spacing w:before="8" w:line="276" w:lineRule="auto"/>
        <w:rPr>
          <w:rFonts w:eastAsia="Times New Roman" w:cs="Times New Roman"/>
          <w:sz w:val="26"/>
          <w:szCs w:val="26"/>
          <w:lang w:eastAsia="pl-PL"/>
        </w:rPr>
      </w:pPr>
      <w:r w:rsidRPr="008E4C29">
        <w:rPr>
          <w:rFonts w:eastAsia="Times New Roman" w:cs="Times New Roman"/>
          <w:color w:val="000000"/>
          <w:sz w:val="26"/>
          <w:szCs w:val="26"/>
          <w:lang w:eastAsia="pl-PL"/>
        </w:rPr>
        <w:t>ramy i pokrywy odpowiadające BN-73/3233-03 [45],  </w:t>
      </w:r>
    </w:p>
    <w:p w:rsidR="0073251B" w:rsidRPr="008E4C29" w:rsidRDefault="0073251B" w:rsidP="008E4C29">
      <w:pPr>
        <w:pStyle w:val="Akapitzlist"/>
        <w:numPr>
          <w:ilvl w:val="0"/>
          <w:numId w:val="11"/>
        </w:numPr>
        <w:spacing w:before="8" w:line="276" w:lineRule="auto"/>
        <w:rPr>
          <w:rFonts w:eastAsia="Times New Roman" w:cs="Times New Roman"/>
          <w:sz w:val="26"/>
          <w:szCs w:val="26"/>
          <w:lang w:eastAsia="pl-PL"/>
        </w:rPr>
      </w:pPr>
      <w:r w:rsidRPr="008E4C29">
        <w:rPr>
          <w:rFonts w:eastAsia="Times New Roman" w:cs="Times New Roman"/>
          <w:color w:val="000000"/>
          <w:sz w:val="26"/>
          <w:szCs w:val="26"/>
          <w:lang w:eastAsia="pl-PL"/>
        </w:rPr>
        <w:t>wsporniki kablowe odpowiadające BN-69/9378-30 [46]. </w:t>
      </w:r>
    </w:p>
    <w:p w:rsidR="0073251B" w:rsidRPr="0073251B" w:rsidRDefault="0073251B" w:rsidP="00743573">
      <w:pPr>
        <w:spacing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Powyższe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elementy powinny być składowane w pomieszczeniach suchych i  zadaszonych.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Szafki kablowe  </w:t>
      </w:r>
    </w:p>
    <w:p w:rsidR="0073251B" w:rsidRPr="0073251B" w:rsidRDefault="0073251B" w:rsidP="00743573">
      <w:pPr>
        <w:spacing w:before="123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Budowane w ciągach kanalizacji teletechnicznej szafki kablowe powinny być  zgodne z normą BN-86/3223-16 [47].  </w:t>
      </w:r>
    </w:p>
    <w:p w:rsidR="0073251B" w:rsidRPr="0073251B" w:rsidRDefault="0073251B" w:rsidP="00743573">
      <w:pPr>
        <w:spacing w:before="6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Szafki kablowe metalowe i z tworzyw sztucznych </w:t>
      </w:r>
      <w:r w:rsidR="00C83AA0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przechowywać w suchych  i zadaszonych pomieszczeniach.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2.4.4.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Skrzynki kablowe  </w:t>
      </w:r>
    </w:p>
    <w:p w:rsidR="0073251B" w:rsidRPr="0073251B" w:rsidRDefault="0073251B" w:rsidP="00C83AA0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Skrzynki kablowe instalowane na słupach kablowych powinny być zgodne z normą  BN-80/3231-25 [14] i BN-80/3231-28 [15].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Skrzynki kablowe powinny być przechowywane w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suchych pomieszczeniach i nie </w:t>
      </w:r>
      <w:r w:rsidR="00C83AA0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narażone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 uszkodzenia mechaniczne.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2.4.5.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Zespoły i skrzynie pupinizacyjne  </w:t>
      </w:r>
    </w:p>
    <w:p w:rsidR="0073251B" w:rsidRPr="0073251B" w:rsidRDefault="0073251B" w:rsidP="00C83AA0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Zespoły i skrzynie pupinizacyjne powinny odpowiadać normie BN-79/3223-02  [48].  </w:t>
      </w:r>
    </w:p>
    <w:p w:rsidR="0073251B" w:rsidRPr="0073251B" w:rsidRDefault="0073251B" w:rsidP="00215E2B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Skrzynie zespołów pupinizacyjnych powinny być przechowywane w pozycji  normalnej pracy, zabezpieczone przed bezpośrednim działaniem promieni słonecznych.   Zespoły pupinizacyjne luzem powinny być przechowywane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opakowaniu  fabrycznym, w pozycji pionowej, w temperaturze od 0</w:t>
      </w:r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>o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C do 30</w:t>
      </w:r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 xml:space="preserve">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>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C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i wilgotności nie  większej ni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80%. </w:t>
      </w:r>
    </w:p>
    <w:p w:rsidR="00215E2B" w:rsidRDefault="0073251B" w:rsidP="00743573">
      <w:pPr>
        <w:spacing w:before="845" w:line="240" w:lineRule="auto"/>
        <w:ind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</w:p>
    <w:p w:rsidR="00215E2B" w:rsidRDefault="00215E2B" w:rsidP="00215E2B">
      <w:pPr>
        <w:spacing w:before="845" w:line="240" w:lineRule="auto"/>
        <w:ind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2.4.5.</w:t>
      </w:r>
      <w:r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 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Kable</w:t>
      </w:r>
    </w:p>
    <w:p w:rsidR="0073251B" w:rsidRPr="00215E2B" w:rsidRDefault="0073251B" w:rsidP="00215E2B">
      <w:pPr>
        <w:spacing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Typy kabli telekomunikacyjnych, ich pojemności i średnice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ył ustala się </w:t>
      </w:r>
      <w:r w:rsidR="008E4C29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  uzgodnieniu z urzędem telekomunikacyjnym odpowiednim dla danego terenu.   Zastosowane kable powinny odpowiadać wymogom odpowiednich norm wg  wykazu w punkcie 10.1 OST.  </w:t>
      </w:r>
    </w:p>
    <w:p w:rsidR="0073251B" w:rsidRPr="0073251B" w:rsidRDefault="0073251B" w:rsidP="00215E2B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Kable telekomunikacyjne dostarczane są na bębnach drewnianych, których  wielkości określone są w normie PN-76/D-79353 [7] i zale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ą od średnicy kabla i jego  powłoki.  </w:t>
      </w:r>
    </w:p>
    <w:p w:rsidR="0073251B" w:rsidRPr="0073251B" w:rsidRDefault="00215E2B" w:rsidP="00215E2B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>Każdy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bęben jest nacechowany numerem wielkości i numerem ewidencyjnym oraz  następującymi znakami i napisami:  </w:t>
      </w:r>
    </w:p>
    <w:p w:rsidR="0073251B" w:rsidRPr="0073251B" w:rsidRDefault="0073251B" w:rsidP="00743573">
      <w:pPr>
        <w:spacing w:before="1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nazwą i znakiem fabrycznym producenta,  </w:t>
      </w:r>
    </w:p>
    <w:p w:rsidR="0073251B" w:rsidRPr="0073251B" w:rsidRDefault="0073251B" w:rsidP="00743573">
      <w:pPr>
        <w:spacing w:before="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strzałką wskazującą kierunek obrotów bębna przy toczeniu.  </w:t>
      </w:r>
    </w:p>
    <w:p w:rsidR="0073251B" w:rsidRPr="0073251B" w:rsidRDefault="0073251B" w:rsidP="00743573">
      <w:pPr>
        <w:spacing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Do jednej z tarcz bębna przymocowana jest tabliczka, na której podany jest typ  kabla, jego długość i </w:t>
      </w:r>
      <w:r w:rsidR="00215E2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ciężar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oraz producent.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Stosuje się następujące typy kabli:  </w:t>
      </w:r>
    </w:p>
    <w:p w:rsidR="0073251B" w:rsidRPr="0073251B" w:rsidRDefault="0073251B" w:rsidP="00215E2B">
      <w:pPr>
        <w:spacing w:before="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1) Kable kanałowe - w liniach kablowych kanałowych powinny być stosowane  telekomunikacyjne kable miejscowe o izolacji papierowej i powłoce ołowianej (TKM),  wg PN-85/T-90310 [10] i PN-85/T-90311 [11] oraz telekomunikacyjne kable  miejscowe o izolacji papierowo-powietrznej i powłoce polietylenowej z zaporą  przeciwwilgociową (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XTKMwX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) wg PN-83/T-90331 [12]. W uzgodnieniu z  odpowiednim urzędem telekomunikacyjnym mo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 stosować telekomunikacyjne kable  miejscowe o izolacji polietylenowej (XTKMX) wg PN-83/T-90330 [13].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2) Kable ziemne - w liniach kablowych ziemnych powinny być stosowane  telekomunikacyjne kable miejscowe o izolacji papierowej i powłoce ołowianej  opancerzone wg PN-85/T-90311 [11].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uzgodnieniu z urzędem telekomunikacyjnym mo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 stosować telekomunikacyjne  kable miejscowe o izolacji polietylenowej wg PN-83/T-90330 [13] oraz o izolacji i  powłoce polietylenowej z zaporą przeciwwilgociową, nieopancerzone i opancerzone z  osłoną polietylenową lub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polwinitową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, wg PN-83/T-90331 [12].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3) Kable nadziemne - w odcinkach nadziemnych kablowych powinny być stosowane  telekomunikacyjne kable miejscowe o izolacji papierowej i powłoce ołowianej (TKM),  wg PN-85/T-90311 [11] oraz o izolacji i powłoce z tworzyw termoplastycznych wg PN 83/T-90330 [13]. Ilość czwórek w tych kablach nie mo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 przekroczyć 30.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4) Kable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- do budowy telekomunikacyjnych linii kablowych </w:t>
      </w:r>
      <w:r w:rsidR="00215E2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 </w:t>
      </w:r>
      <w:r w:rsidR="00215E2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stosować następujące kable:  </w:t>
      </w:r>
    </w:p>
    <w:p w:rsidR="0073251B" w:rsidRPr="0073251B" w:rsidRDefault="0073251B" w:rsidP="00215E2B">
      <w:pPr>
        <w:spacing w:before="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a)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symetryczne z wiązkami parowymi, o izolacji polietylenowej  piankowej i o powłoce aluminiowej, nieopancerzonej i opancerzonej z osłonami  ochronnymi wg PN-84/T-90340 [24], PN-84/T-90341 [25], PN-84/T-90342 [26],  </w:t>
      </w:r>
    </w:p>
    <w:p w:rsidR="0073251B" w:rsidRPr="0073251B" w:rsidRDefault="0073251B" w:rsidP="00215E2B">
      <w:pPr>
        <w:spacing w:before="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b)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symetryczne z wiązkami czwórkowymi, o izolacji polietylenowej i o  powłoce ołowianej, z osłonami ochronnymi wg PN-84/T-90345 [27], PN-84/T 90346 [51], PN-84/T-90347 [28], </w:t>
      </w:r>
    </w:p>
    <w:p w:rsidR="0073251B" w:rsidRPr="0073251B" w:rsidRDefault="0073251B" w:rsidP="00215E2B">
      <w:pPr>
        <w:spacing w:before="252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c)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symetryczne z wiązkami czwórkowymi, o izolacji papierowo powietrznej i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polistyrenowo-powietrznej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, o powłoce metalowej, z osłonami  ochronnymi wg PN-87/T-90350 [52], PN-87/T-90351 [29], PN-87/T-90352 [30],  </w:t>
      </w:r>
    </w:p>
    <w:p w:rsidR="00215E2B" w:rsidRDefault="0073251B" w:rsidP="00215E2B">
      <w:pPr>
        <w:spacing w:before="6" w:line="240" w:lineRule="auto"/>
        <w:ind w:left="567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 xml:space="preserve">d) miejscowe z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yłami o izolacji papierowej i powłoce ołowianej, nieopancerzone i  opancerzone z osłonami ochronnymi wg PN-85/T-90310 [10], PN-85/T-90311 [11],  </w:t>
      </w:r>
    </w:p>
    <w:p w:rsidR="0073251B" w:rsidRPr="0073251B" w:rsidRDefault="0073251B" w:rsidP="00215E2B">
      <w:pPr>
        <w:spacing w:before="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e) miejscowe z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yłami o izolacji i powłoce polietylenowej lub stalowej, nieopancerzone  i opancerzone z osłonami ochronnymi wg PN-83/T-90330 [13], PN-83/T-90331  [12], PN-83/T-90332 [31], a tak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 ekranowane o powłoce stalowej wg WT-84/K 187 [32],  </w:t>
      </w:r>
    </w:p>
    <w:p w:rsidR="0073251B" w:rsidRPr="0073251B" w:rsidRDefault="0073251B" w:rsidP="00215E2B">
      <w:pPr>
        <w:spacing w:before="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f)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współosiowe z parami typu 1.2/4.4 i 2.6/15 o powłokach ołowianych i  aluminiowych, nieopancerzone i opancerzone wg WT-86/K-91.02 [33] i WT-86/K 245.02 [34],  </w:t>
      </w:r>
    </w:p>
    <w:p w:rsidR="0073251B" w:rsidRPr="0073251B" w:rsidRDefault="0073251B" w:rsidP="00215E2B">
      <w:pPr>
        <w:spacing w:before="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g)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rozdzielcze z wiązkami czwórkowymi i parowymi o izolacji  polietylenowej piankowej i o powłoce ołowianej, odpowiednio wg WT-80/K-132  [35] i WT-80/K-133 [36],  </w:t>
      </w:r>
    </w:p>
    <w:p w:rsidR="0073251B" w:rsidRPr="0073251B" w:rsidRDefault="0073251B" w:rsidP="00215E2B">
      <w:pPr>
        <w:spacing w:before="6" w:line="240" w:lineRule="auto"/>
        <w:ind w:left="567"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h)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wiązkami czwórkowymi o izolacji piankowej, ekranowe,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 powłoce  stalowej, z osłoną polietylenową wg WT-84/K-186 [37].  </w:t>
      </w:r>
    </w:p>
    <w:p w:rsidR="0073251B" w:rsidRPr="0073251B" w:rsidRDefault="0073251B" w:rsidP="00215E2B">
      <w:pPr>
        <w:spacing w:before="6" w:line="240" w:lineRule="auto"/>
        <w:ind w:firstLine="567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Ustalenie typu kabla, ilości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ył, rodzaju izolacji i osłony ze względu na przebudowę,  a nie budowę linii kablowej nale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do odpowiedniego Zakładu Radiokomunikacji i  Teletransmisji.  </w:t>
      </w:r>
    </w:p>
    <w:p w:rsidR="0073251B" w:rsidRPr="00215E2B" w:rsidRDefault="0073251B" w:rsidP="00743573">
      <w:pPr>
        <w:spacing w:before="24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215E2B">
        <w:rPr>
          <w:rFonts w:eastAsia="Times New Roman" w:cs="Times New Roman"/>
          <w:b/>
          <w:color w:val="000000"/>
          <w:sz w:val="26"/>
          <w:szCs w:val="26"/>
          <w:lang w:eastAsia="pl-PL"/>
        </w:rPr>
        <w:t>3. SPRZĘT  </w:t>
      </w:r>
    </w:p>
    <w:p w:rsidR="0073251B" w:rsidRPr="00215E2B" w:rsidRDefault="0073251B" w:rsidP="00743573">
      <w:pPr>
        <w:spacing w:before="240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215E2B">
        <w:rPr>
          <w:rFonts w:eastAsia="Times New Roman" w:cs="Times New Roman"/>
          <w:b/>
          <w:color w:val="000000"/>
          <w:sz w:val="26"/>
          <w:szCs w:val="26"/>
          <w:lang w:eastAsia="pl-PL"/>
        </w:rPr>
        <w:t>3.1. Ogólne wymagania  </w:t>
      </w:r>
    </w:p>
    <w:p w:rsidR="0073251B" w:rsidRPr="0073251B" w:rsidRDefault="0073251B" w:rsidP="00743573">
      <w:pPr>
        <w:spacing w:before="11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Wykonawca jest zobowiązany do </w:t>
      </w:r>
      <w:r w:rsidR="00970098">
        <w:rPr>
          <w:rFonts w:eastAsia="Times New Roman" w:cs="Times New Roman"/>
          <w:color w:val="000000"/>
          <w:sz w:val="26"/>
          <w:szCs w:val="26"/>
          <w:lang w:eastAsia="pl-PL"/>
        </w:rPr>
        <w:t>u</w:t>
      </w:r>
      <w:r w:rsidR="00970098" w:rsidRPr="0073251B">
        <w:rPr>
          <w:rFonts w:eastAsia="Times New Roman" w:cs="Times New Roman"/>
          <w:color w:val="000000"/>
          <w:sz w:val="26"/>
          <w:szCs w:val="26"/>
          <w:lang w:eastAsia="pl-PL"/>
        </w:rPr>
        <w:t>żywania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jedynie takiego sprzętu, który nie  spowoduje niekorzystnego wpływu na jakość wykonywanych robót, zarówno w miejscu  tych robót, jak te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przy wykonywaniu czynności pomocniczych oraz w czasie transportu,  załadunku i wyładunku materiałów, sprzętu itp.  </w:t>
      </w:r>
    </w:p>
    <w:p w:rsidR="0073251B" w:rsidRPr="0073251B" w:rsidRDefault="0073251B" w:rsidP="008E4C29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Sprzęt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u</w:t>
      </w:r>
      <w:r w:rsidR="00215E2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żywany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przez Wykonawcę powinien uzyskać akceptację </w:t>
      </w:r>
      <w:r w:rsidR="00215E2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  Liczba i wydajność sprzętu powinna gwarantować wykonanie robót zgodnie z  zasadami określonymi w dokumentacji projektowej, OST, SST i wskazaniach </w:t>
      </w:r>
      <w:r w:rsidR="00215E2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  terminie przewidzianym kontraktem.  </w:t>
      </w:r>
    </w:p>
    <w:p w:rsidR="0073251B" w:rsidRPr="008E4C29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8E4C29">
        <w:rPr>
          <w:rFonts w:eastAsia="Times New Roman" w:cs="Times New Roman"/>
          <w:b/>
          <w:color w:val="000000"/>
          <w:sz w:val="26"/>
          <w:szCs w:val="26"/>
          <w:lang w:eastAsia="pl-PL"/>
        </w:rPr>
        <w:t>3.2. Sprzęt do budowy kablowych linii telekomunikacyjnych  </w:t>
      </w:r>
    </w:p>
    <w:p w:rsidR="0073251B" w:rsidRPr="00EA7EC5" w:rsidRDefault="0073251B" w:rsidP="00EA7EC5">
      <w:pPr>
        <w:spacing w:before="118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Wykonawca przystępujący do wykonania budowy kablowych linii  telekomunikacyjnych powinien wykazać się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możliwością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korzystania z następujących  maszyn i sprzętu, w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zaleskości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 zakresu robót gwarantujących właściwą jakość robót:  </w:t>
      </w:r>
    </w:p>
    <w:p w:rsidR="00EA7EC5" w:rsidRPr="00EA7EC5" w:rsidRDefault="00EA7EC5" w:rsidP="00EA7EC5">
      <w:pPr>
        <w:pStyle w:val="Akapitzlist"/>
        <w:numPr>
          <w:ilvl w:val="0"/>
          <w:numId w:val="12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ubijak spalinowy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,</w:t>
      </w:r>
    </w:p>
    <w:p w:rsidR="0073251B" w:rsidRPr="00EA7EC5" w:rsidRDefault="0092576F" w:rsidP="00EA7EC5">
      <w:pPr>
        <w:pStyle w:val="Akapitzlist"/>
        <w:numPr>
          <w:ilvl w:val="0"/>
          <w:numId w:val="12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urawik hydrauliczny,  </w:t>
      </w:r>
    </w:p>
    <w:p w:rsidR="0073251B" w:rsidRPr="00EA7EC5" w:rsidRDefault="0092576F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spręż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arka powietrzna spalinowa, przewoźna,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wciągarka mechaniczna kabli,  </w:t>
      </w:r>
    </w:p>
    <w:p w:rsidR="0092576F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wciągarka ręczna kabli,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miernik </w:t>
      </w:r>
      <w:r w:rsidR="0092576F" w:rsidRPr="00EA7EC5">
        <w:rPr>
          <w:rFonts w:eastAsia="Times New Roman" w:cs="Times New Roman"/>
          <w:color w:val="000000"/>
          <w:sz w:val="26"/>
          <w:szCs w:val="26"/>
          <w:lang w:eastAsia="pl-PL"/>
        </w:rPr>
        <w:t>sprzężeń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pojemnościowych,  </w:t>
      </w:r>
    </w:p>
    <w:p w:rsidR="0073251B" w:rsidRPr="00EA7EC5" w:rsidRDefault="0092576F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sprężarka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powietrzna, spalinowa, przewoźna,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megomierz</w:t>
      </w:r>
      <w:proofErr w:type="spellEnd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mostek kablowy,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generator poziomu do 20 kHz,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miernik poziomu do 20 kHz,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przesłuchomierz</w:t>
      </w:r>
      <w:proofErr w:type="spellEnd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koparka jednonaczyniowa kołowa,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urządzenie do przebić poziomych,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ciągnik balastowy,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koparka na podwoziu gąsiennicowym,  </w:t>
      </w:r>
    </w:p>
    <w:p w:rsidR="0073251B" w:rsidRPr="00EA7EC5" w:rsidRDefault="00EA7EC5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pl-PL"/>
        </w:rPr>
        <w:t>ż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uraw samochodowy 6 t,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ciągnik siodłowy z naczepą,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pługoukładacz</w:t>
      </w:r>
      <w:proofErr w:type="spellEnd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 na ciągniku gąsiennicowym,  </w:t>
      </w:r>
      <w:r w:rsidRPr="00EA7EC5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ciągnik gąsiennicowy,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miernik pojemności skutecznej,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zespół prądnicowy jednofazowy do 2,5 kVA,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próbnik wytrzymałości izolacji,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wzmacniacz heterodynowy,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miernik oporności pozornej,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poziomoskop</w:t>
      </w:r>
      <w:proofErr w:type="spellEnd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EA7EC5" w:rsidRDefault="00EA7EC5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równoważnik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nastawny,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transformator symetryczny,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wzmacniacz mocy,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oscyloskopowy miernik </w:t>
      </w:r>
      <w:r w:rsidR="00EA7EC5" w:rsidRPr="00EA7EC5">
        <w:rPr>
          <w:rFonts w:eastAsia="Times New Roman" w:cs="Times New Roman"/>
          <w:color w:val="000000"/>
          <w:sz w:val="26"/>
          <w:szCs w:val="26"/>
          <w:lang w:eastAsia="pl-PL"/>
        </w:rPr>
        <w:t>sprzężeń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92576F" w:rsidRDefault="0073251B" w:rsidP="00743573">
      <w:pPr>
        <w:spacing w:before="23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4. TRANSPORT  </w:t>
      </w:r>
    </w:p>
    <w:p w:rsidR="0073251B" w:rsidRPr="0092576F" w:rsidRDefault="0073251B" w:rsidP="00743573">
      <w:pPr>
        <w:spacing w:before="240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4.1. Wymagania ogólne  </w:t>
      </w:r>
    </w:p>
    <w:p w:rsidR="0073251B" w:rsidRPr="0073251B" w:rsidRDefault="0073251B" w:rsidP="0092576F">
      <w:pPr>
        <w:spacing w:before="100" w:beforeAutospacing="1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Wykonawca jest obowiązany do stosowania jedynie takich środków transportu,  które nie wpłyną niekorzystnie na jakość wykonywanych robót.  </w:t>
      </w:r>
    </w:p>
    <w:p w:rsidR="0073251B" w:rsidRPr="0073251B" w:rsidRDefault="0073251B" w:rsidP="0092576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Liczba środków transportu powinna gwarantować prowadzenie robót zgodnie z  zasadami określonymi w dokumentacji projektowej, OST, SST i wskazaniach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, w  terminie przewidzianym kontraktem. </w:t>
      </w:r>
    </w:p>
    <w:p w:rsidR="0073251B" w:rsidRPr="0092576F" w:rsidRDefault="0073251B" w:rsidP="00743573">
      <w:pPr>
        <w:spacing w:before="255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4.2. Transport materiałów i elementów  </w:t>
      </w:r>
    </w:p>
    <w:p w:rsidR="0073251B" w:rsidRPr="0073251B" w:rsidRDefault="0073251B" w:rsidP="00743573">
      <w:pPr>
        <w:spacing w:before="11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Wykonawca przystępujący do budowy kablowych linii telekomunikacyjnych  powinien wykazać się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możliwością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korzystania z następujących środków transportu, w 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zależności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 zakresu robót:  </w:t>
      </w:r>
    </w:p>
    <w:p w:rsidR="0073251B" w:rsidRPr="00EA7EC5" w:rsidRDefault="0073251B" w:rsidP="00EA7EC5">
      <w:pPr>
        <w:pStyle w:val="Akapitzlist"/>
        <w:numPr>
          <w:ilvl w:val="0"/>
          <w:numId w:val="13"/>
        </w:num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samochód skrzyniowy,  </w:t>
      </w:r>
    </w:p>
    <w:p w:rsidR="0073251B" w:rsidRPr="00EA7EC5" w:rsidRDefault="0073251B" w:rsidP="00EA7EC5">
      <w:pPr>
        <w:pStyle w:val="Akapitzlist"/>
        <w:numPr>
          <w:ilvl w:val="0"/>
          <w:numId w:val="13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samochód samowyładowczy,  </w:t>
      </w:r>
    </w:p>
    <w:p w:rsidR="0073251B" w:rsidRPr="00EA7EC5" w:rsidRDefault="0073251B" w:rsidP="00EA7EC5">
      <w:pPr>
        <w:pStyle w:val="Akapitzlist"/>
        <w:numPr>
          <w:ilvl w:val="0"/>
          <w:numId w:val="13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samochód dostawczy,  </w:t>
      </w:r>
    </w:p>
    <w:p w:rsidR="0073251B" w:rsidRPr="00EA7EC5" w:rsidRDefault="0073251B" w:rsidP="00EA7EC5">
      <w:pPr>
        <w:pStyle w:val="Akapitzlist"/>
        <w:numPr>
          <w:ilvl w:val="0"/>
          <w:numId w:val="13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przyczepa </w:t>
      </w:r>
      <w:r w:rsidR="0092576F" w:rsidRPr="00EA7EC5">
        <w:rPr>
          <w:rFonts w:eastAsia="Times New Roman" w:cs="Times New Roman"/>
          <w:color w:val="000000"/>
          <w:sz w:val="26"/>
          <w:szCs w:val="26"/>
          <w:lang w:eastAsia="pl-PL"/>
        </w:rPr>
        <w:t>dłużycowa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EA7EC5" w:rsidRDefault="0073251B" w:rsidP="00EA7EC5">
      <w:pPr>
        <w:pStyle w:val="Akapitzlist"/>
        <w:numPr>
          <w:ilvl w:val="0"/>
          <w:numId w:val="13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przyczepa do przewozu kabli,  </w:t>
      </w:r>
    </w:p>
    <w:p w:rsidR="0073251B" w:rsidRPr="00EA7EC5" w:rsidRDefault="0073251B" w:rsidP="00EA7EC5">
      <w:pPr>
        <w:pStyle w:val="Akapitzlist"/>
        <w:numPr>
          <w:ilvl w:val="0"/>
          <w:numId w:val="13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przyczepa niskopodwoziowa.  </w:t>
      </w:r>
    </w:p>
    <w:p w:rsidR="0073251B" w:rsidRPr="0073251B" w:rsidRDefault="0073251B" w:rsidP="00EA7EC5">
      <w:pPr>
        <w:spacing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Na środkach transportu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przewożone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materiały i elementy powinny być  zabezpieczone przed ich przemieszczaniem, układane zgodnie z warunkami transportu  wydanymi przez wytwórcę dla poszczególnych elementów.  </w:t>
      </w:r>
    </w:p>
    <w:p w:rsidR="0073251B" w:rsidRPr="0092576F" w:rsidRDefault="0073251B" w:rsidP="00743573">
      <w:pPr>
        <w:spacing w:before="24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5. WYKONANIE ROBÓT  </w:t>
      </w:r>
    </w:p>
    <w:p w:rsidR="0073251B" w:rsidRPr="0073251B" w:rsidRDefault="0073251B" w:rsidP="00743573">
      <w:pPr>
        <w:spacing w:before="24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lastRenderedPageBreak/>
        <w:t>5.1.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Ogólne zasady wykonania robót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92576F">
      <w:pPr>
        <w:spacing w:before="118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Przy przebudowie i budowie dróg występujące kablowe linie telekomunikacyjne,  które nie spełniają wymagań norm BN-73/8984-05 [8], BN-76/8984-17 [17], BN-88/8984- 17/03 [38] i BN-89/8984-18 [42] podlegają przebudowie.  </w:t>
      </w:r>
    </w:p>
    <w:p w:rsidR="0092576F" w:rsidRDefault="0073251B" w:rsidP="0092576F">
      <w:pPr>
        <w:spacing w:before="6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Technologia przebudowy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uzależniona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jest od warunków technicznych  wydawanych przez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Użytkownika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linii, który w sposób ogólny określa sposób przebudowy. 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Jeżeli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dokumentacja projektowa nie przewiduje inaczej, to kolizyjne kablowe linie  telekomunikacyjne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przebudować zachowując następującą kolejność robót:  </w:t>
      </w:r>
    </w:p>
    <w:p w:rsidR="0073251B" w:rsidRPr="0073251B" w:rsidRDefault="0073251B" w:rsidP="0092576F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wybudować nowy niekolidujący odcinek linii mający identyczne parametry techniczne  jak linia istniejąca,  </w:t>
      </w:r>
    </w:p>
    <w:p w:rsidR="0073251B" w:rsidRPr="0073251B" w:rsidRDefault="0073251B" w:rsidP="0092576F">
      <w:pPr>
        <w:spacing w:before="1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wykonać połączenie nowego odcinka linii z istniejącym poza obszarem kolizji z drogą,  przy zachowaniu ciągłości pracy poszczególnych obwodów linii,  </w:t>
      </w:r>
    </w:p>
    <w:p w:rsidR="0073251B" w:rsidRPr="0073251B" w:rsidRDefault="0073251B" w:rsidP="0092576F">
      <w:pPr>
        <w:spacing w:before="1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zdemontować kolizyjny odcinek linii.  </w:t>
      </w:r>
    </w:p>
    <w:p w:rsidR="0073251B" w:rsidRPr="0073251B" w:rsidRDefault="0073251B" w:rsidP="00743573">
      <w:pPr>
        <w:spacing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Roboty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wykonać zgodnie z normami i przepisami budowy, bezpieczeństwa  i higieny pracy [53].  </w:t>
      </w:r>
    </w:p>
    <w:p w:rsidR="0073251B" w:rsidRPr="0073251B" w:rsidRDefault="0092576F" w:rsidP="0092576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Demontaż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kolizyjnych odcinków kablowych linii telekomunikacyjnych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 wykonać zgodnie z dokumentacją projektową i SST oraz zaleceniami u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ytkownika tych  urządzeń.  </w:t>
      </w:r>
    </w:p>
    <w:p w:rsidR="0073251B" w:rsidRPr="0073251B" w:rsidRDefault="0073251B" w:rsidP="0092576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Wykonawca ma obowiązek wykonania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demontażu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linii w taki sposób, aby  demontowane elementy nie zostały zniszczone i znajdowały się w stanie poprzedzającym 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demontaż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92576F" w:rsidRDefault="0073251B" w:rsidP="0092576F">
      <w:pPr>
        <w:spacing w:before="6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 przypadku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niemożności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zdemontowania elementów bez ich uszkodzenia,  Wykonaw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>ca powinien powiadomić o tym Inż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yniera i uzyskać od niego zgodę na ich  uszkodzenie lub zniszczenie. </w:t>
      </w:r>
    </w:p>
    <w:p w:rsidR="0073251B" w:rsidRPr="0073251B" w:rsidRDefault="0073251B" w:rsidP="0092576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szczególnych przypadkach Wykonawca mo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e pozostawić elementy linii bez 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demontażu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, o ile uzyska na to zgodę In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yniera.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Wykopy powstałe po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demontażu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elementów linii powinny być zasypane  zagęszczonym gruntem i wyrównane do poziomu terenu. Wskaźnik zagęszczenia powinien  być równy 0,85.  </w:t>
      </w:r>
    </w:p>
    <w:p w:rsidR="0092576F" w:rsidRDefault="0073251B" w:rsidP="0092576F">
      <w:pPr>
        <w:spacing w:before="6" w:line="240" w:lineRule="auto"/>
        <w:ind w:right="504"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Wykonawca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przekaże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nieodpłatnie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Użytkownikowi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zdemontowane materiały.  </w:t>
      </w:r>
    </w:p>
    <w:p w:rsidR="0092576F" w:rsidRDefault="0092576F" w:rsidP="0092576F">
      <w:pPr>
        <w:spacing w:before="6" w:line="240" w:lineRule="auto"/>
        <w:ind w:right="504"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</w:p>
    <w:p w:rsidR="0073251B" w:rsidRPr="0073251B" w:rsidRDefault="0073251B" w:rsidP="0092576F">
      <w:pPr>
        <w:spacing w:before="6" w:line="240" w:lineRule="auto"/>
        <w:ind w:right="504" w:firstLine="0"/>
        <w:rPr>
          <w:rFonts w:eastAsia="Times New Roman" w:cs="Times New Roman"/>
          <w:sz w:val="26"/>
          <w:szCs w:val="26"/>
          <w:lang w:eastAsia="pl-PL"/>
        </w:rPr>
      </w:pP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5.1.1.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Kanalizacja teletechniczna  </w:t>
      </w:r>
    </w:p>
    <w:p w:rsidR="0073251B" w:rsidRPr="0073251B" w:rsidRDefault="0073251B" w:rsidP="00743573">
      <w:pPr>
        <w:spacing w:before="24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5.1.1.1. Lokalizacja kanalizacji  </w:t>
      </w:r>
    </w:p>
    <w:p w:rsidR="0073251B" w:rsidRPr="0073251B" w:rsidRDefault="0073251B" w:rsidP="0092576F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Wzdłuż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dróg kanalizacja kablowa powinna być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równolegle do osi drogi  poza pasem drogowym lub za zgodą zarządu drogowego w pasie drogowym, zgodnie z  ustawą nr 60 Rady Ministrów [54].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5.1.1.2. Usytuowanie studni kablowych  </w:t>
      </w:r>
    </w:p>
    <w:p w:rsidR="0092576F" w:rsidRDefault="0073251B" w:rsidP="0092576F">
      <w:pPr>
        <w:spacing w:before="123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Studnie kablowe powinny być usytuowane w następujących miejscach kanalizacji:  </w:t>
      </w:r>
    </w:p>
    <w:p w:rsidR="0073251B" w:rsidRPr="0073251B" w:rsidRDefault="0073251B" w:rsidP="0092576F">
      <w:pPr>
        <w:spacing w:before="123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a) na prostej trasie kanalizacji oraz w miejscach zmian poziomu kanalizacji - studnie  przelotowe,  </w:t>
      </w:r>
    </w:p>
    <w:p w:rsidR="0073251B" w:rsidRPr="0073251B" w:rsidRDefault="0073251B" w:rsidP="0092576F">
      <w:pPr>
        <w:spacing w:before="6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b) na załomach trasy - studnie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narożne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73251B" w:rsidRDefault="0073251B" w:rsidP="0092576F">
      <w:pPr>
        <w:spacing w:before="3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c) na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odgałęzieniach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kanalizacji - studnie odgałęźne,  </w:t>
      </w:r>
    </w:p>
    <w:p w:rsidR="0073251B" w:rsidRPr="0073251B" w:rsidRDefault="0073251B" w:rsidP="0092576F">
      <w:pPr>
        <w:spacing w:before="3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d) przed szafkami kablowymi - studnie szafkowe,  </w:t>
      </w:r>
    </w:p>
    <w:p w:rsidR="0073251B" w:rsidRPr="0073251B" w:rsidRDefault="0073251B" w:rsidP="0092576F">
      <w:pPr>
        <w:spacing w:before="3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e) na zakończeniach kanalizacji - studnie końcowe.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5.1.1.3. Długość przelotów między studniami  </w:t>
      </w:r>
    </w:p>
    <w:p w:rsidR="0092576F" w:rsidRDefault="0073251B" w:rsidP="00743573">
      <w:pPr>
        <w:spacing w:before="123" w:line="240" w:lineRule="auto"/>
        <w:ind w:right="1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Długość przelotów między sąsiednimi studniami nie powinna przekraczać:  </w:t>
      </w:r>
    </w:p>
    <w:p w:rsidR="0073251B" w:rsidRPr="0073251B" w:rsidRDefault="0073251B" w:rsidP="00EA7EC5">
      <w:pPr>
        <w:spacing w:before="123" w:line="240" w:lineRule="auto"/>
        <w:ind w:left="284"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a) 120 m między studniami magistralnymi dla kanalizacji z rur stalowych lub bloków  betonowych,  </w:t>
      </w:r>
    </w:p>
    <w:p w:rsidR="0092576F" w:rsidRDefault="0073251B" w:rsidP="00EA7EC5">
      <w:pPr>
        <w:spacing w:before="6" w:line="240" w:lineRule="auto"/>
        <w:ind w:left="284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b) 150 m między studniami magistralnymi dla kanalizacji z rur PCW,  </w:t>
      </w:r>
    </w:p>
    <w:p w:rsidR="0073251B" w:rsidRPr="0073251B" w:rsidRDefault="0073251B" w:rsidP="00EA7EC5">
      <w:pPr>
        <w:spacing w:before="6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c) 100 m między studniami rozdzielczymi SK2 dla kanalizacji z rur stalowych lub bloków  betonowych,  </w:t>
      </w:r>
    </w:p>
    <w:p w:rsidR="0092576F" w:rsidRDefault="0073251B" w:rsidP="00EA7EC5">
      <w:pPr>
        <w:spacing w:before="6" w:line="240" w:lineRule="auto"/>
        <w:ind w:left="284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d) 120 m między studniami rozdzielczymi SK2 dla kanalizacji z rur PCW,  </w:t>
      </w:r>
    </w:p>
    <w:p w:rsidR="0073251B" w:rsidRPr="0073251B" w:rsidRDefault="0073251B" w:rsidP="00EA7EC5">
      <w:pPr>
        <w:spacing w:before="6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e) 50 m między studniami rozdzielczymi SK2 i SK1 dla kanalizacji z rur stalowych i  bloków betonowych,  </w:t>
      </w:r>
    </w:p>
    <w:p w:rsidR="0092576F" w:rsidRDefault="0073251B" w:rsidP="00EA7EC5">
      <w:pPr>
        <w:spacing w:before="6" w:line="240" w:lineRule="auto"/>
        <w:ind w:left="284" w:right="963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f) 70 m między studniami rozdzielczymi SK2 i SK1 dla kanalizacji z rur PCW.  </w:t>
      </w:r>
    </w:p>
    <w:p w:rsidR="0092576F" w:rsidRDefault="0092576F" w:rsidP="00743573">
      <w:pPr>
        <w:spacing w:before="6" w:line="240" w:lineRule="auto"/>
        <w:ind w:right="963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</w:p>
    <w:p w:rsidR="0073251B" w:rsidRPr="0073251B" w:rsidRDefault="0073251B" w:rsidP="00743573">
      <w:pPr>
        <w:spacing w:before="6" w:line="240" w:lineRule="auto"/>
        <w:ind w:right="963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5.1.1.4. Głębokość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kanalizacji  </w:t>
      </w:r>
    </w:p>
    <w:p w:rsidR="00EA7EC5" w:rsidRDefault="0073251B" w:rsidP="00EA7EC5">
      <w:pPr>
        <w:spacing w:before="26" w:line="240" w:lineRule="auto"/>
        <w:ind w:firstLine="567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Głębokość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kanalizacji powinna być taka, aby najmniejsze pokrycie  liczone od poziomu terenu lub chodnika do górnej powierzch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t>ni kanalizacji wynosiło: </w:t>
      </w:r>
    </w:p>
    <w:p w:rsidR="0073251B" w:rsidRPr="0073251B" w:rsidRDefault="0073251B" w:rsidP="00EA7EC5">
      <w:pPr>
        <w:spacing w:before="26" w:line="240" w:lineRule="auto"/>
        <w:ind w:firstLine="567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a) 0,7 m dla kanalizacji magistralnej,  </w:t>
      </w:r>
    </w:p>
    <w:p w:rsidR="0073251B" w:rsidRPr="0073251B" w:rsidRDefault="0073251B" w:rsidP="00EA7EC5">
      <w:pPr>
        <w:spacing w:before="6" w:line="240" w:lineRule="auto"/>
        <w:ind w:firstLine="567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b) 0,6 m dla kanalizacji rozdzielczej 2-otworowej,  </w:t>
      </w:r>
    </w:p>
    <w:p w:rsidR="0073251B" w:rsidRPr="0073251B" w:rsidRDefault="0073251B" w:rsidP="00EA7EC5">
      <w:pPr>
        <w:spacing w:before="3" w:line="240" w:lineRule="auto"/>
        <w:ind w:firstLine="567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c) 0,5 m dla kanalizacji rozdzielczej 1-otworowej.  </w:t>
      </w:r>
    </w:p>
    <w:p w:rsidR="0073251B" w:rsidRPr="0073251B" w:rsidRDefault="0073251B" w:rsidP="0092576F">
      <w:pPr>
        <w:spacing w:before="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 przejściach pod jezdnią głębokość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kanalizacji powinna być taka, aby  odległość od nawierzchni nie była mniejsza od 0,8 m. W przypadkach uwarunkowanych  trudnościami technicznymi dopuszcza się zmniejszenie głębokości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kanalizacji do  0,4 m jeśli jest zbudowana z rur PCW i 0,2 m jeśli jest zbudowana z bloków betonowych. </w:t>
      </w:r>
    </w:p>
    <w:p w:rsidR="0073251B" w:rsidRPr="0073251B" w:rsidRDefault="0073251B" w:rsidP="00743573">
      <w:pPr>
        <w:spacing w:before="252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5.1.1.5. Prostoliniowość przebiegu  </w:t>
      </w:r>
    </w:p>
    <w:p w:rsidR="0073251B" w:rsidRPr="0073251B" w:rsidRDefault="0073251B" w:rsidP="0092576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Kanalizacja powinna, na odcinkach między sąsiednimi studniami, przebiegać po  linii prostej.  </w:t>
      </w:r>
    </w:p>
    <w:p w:rsidR="0073251B" w:rsidRPr="0073251B" w:rsidRDefault="0073251B" w:rsidP="0092576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Dopuszczalne odchylenia osi kanalizacji z bloków betonowych od linii prostej  wynoszą:  </w:t>
      </w:r>
    </w:p>
    <w:p w:rsidR="0073251B" w:rsidRPr="0073251B" w:rsidRDefault="0073251B" w:rsidP="00EA7EC5">
      <w:pPr>
        <w:spacing w:before="6" w:line="240" w:lineRule="auto"/>
        <w:ind w:left="993" w:hanging="426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a) 3 cm przy przelocie między studniami do 30 m,  </w:t>
      </w:r>
    </w:p>
    <w:p w:rsidR="0073251B" w:rsidRPr="0073251B" w:rsidRDefault="0073251B" w:rsidP="00EA7EC5">
      <w:pPr>
        <w:spacing w:before="3" w:line="240" w:lineRule="auto"/>
        <w:ind w:left="993" w:hanging="426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b) 5 cm przy przelocie między studniami od 30 do 50 m, </w:t>
      </w:r>
    </w:p>
    <w:p w:rsidR="0073251B" w:rsidRPr="0073251B" w:rsidRDefault="0073251B" w:rsidP="00EA7EC5">
      <w:pPr>
        <w:spacing w:before="3" w:line="240" w:lineRule="auto"/>
        <w:ind w:left="993" w:hanging="426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c) 7 cm przy przelotach między studniami od 50 do 75 m,  </w:t>
      </w:r>
    </w:p>
    <w:p w:rsidR="0073251B" w:rsidRPr="0073251B" w:rsidRDefault="0073251B" w:rsidP="00EA7EC5">
      <w:pPr>
        <w:spacing w:before="3" w:line="240" w:lineRule="auto"/>
        <w:ind w:left="993" w:hanging="426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d) 10 cm przy przelotach między studniami od 75 do 100 m,  </w:t>
      </w:r>
    </w:p>
    <w:p w:rsidR="0073251B" w:rsidRPr="0073251B" w:rsidRDefault="0073251B" w:rsidP="00EA7EC5">
      <w:pPr>
        <w:spacing w:before="3" w:line="240" w:lineRule="auto"/>
        <w:ind w:left="993" w:hanging="426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e) 12 cm przy przelotach między studniami od 100 do 120 m.  </w:t>
      </w:r>
    </w:p>
    <w:p w:rsidR="0073251B" w:rsidRPr="0073251B" w:rsidRDefault="0073251B" w:rsidP="0092576F">
      <w:pPr>
        <w:spacing w:before="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Dopuszczalne odchylenia osi kanalizacji od linii prostej dotyczą miejsc, w których  konieczne jest ominięcie przeszkód terenowych.  </w:t>
      </w:r>
    </w:p>
    <w:p w:rsidR="0073251B" w:rsidRPr="0073251B" w:rsidRDefault="0073251B" w:rsidP="0092576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celu ominięcia przeszkód ciągi kanalizacji z rur PCW mogą być wygięte tak,  aby promień wygięcia nie był mniejszy od 6 m.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5.1.1.6. Spadek kanalizacji  </w:t>
      </w:r>
    </w:p>
    <w:p w:rsidR="0073251B" w:rsidRPr="0073251B" w:rsidRDefault="0073251B" w:rsidP="0092576F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Kanalizacja powinna być układana ze spadkiem od 1 do 3%. Przy wprowadzaniu  do komór kablowych spadek mo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 zwiększyć do 2%, a do budynków do 5%.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5.1.1.7. Ciągi kanalizacji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5.1.1.7.1. Wymagania ogólne  </w:t>
      </w:r>
    </w:p>
    <w:p w:rsidR="0073251B" w:rsidRPr="0073251B" w:rsidRDefault="0073251B" w:rsidP="0092576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Ilość otworów kanalizacji powinna być ustalona w uzgodnieniu z urzędem  telekomunikacyjnym odpowiednim dla danego terenu.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5.1.1.7.2. Zestawy z bloków betonowych  </w:t>
      </w:r>
    </w:p>
    <w:p w:rsidR="0073251B" w:rsidRPr="0073251B" w:rsidRDefault="0073251B" w:rsidP="0092576F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Do zestawów kanalizacji z bloków betonowych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stosować bloki betonowe  wg BN-74/3233-15 [5].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5.1.1.7.3. Zestawy z rur PCW  </w:t>
      </w:r>
    </w:p>
    <w:p w:rsidR="0073251B" w:rsidRPr="0073251B" w:rsidRDefault="0073251B" w:rsidP="0092576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Do zestawów kanalizacji z rur PCW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stosować rury z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nieplastyfikowanego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 polichlorku winylu o średnicy 120 mm (110 mm) i grubościach ścianek nie mniejszych od  2 mm wg BN-80/C-89203 [6].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5.1.8. Roboty ziemne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5.1.8.1. Trasa kanalizacji  </w:t>
      </w:r>
    </w:p>
    <w:p w:rsidR="0073251B" w:rsidRPr="0073251B" w:rsidRDefault="0073251B" w:rsidP="0092576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Wytyczona w terenie trasa kanalizacji kablowej powinna być zgodna z podaną w  dokumentacji projektowej.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5.1.8.2. Głębokość wykopów  </w:t>
      </w:r>
    </w:p>
    <w:p w:rsidR="0073251B" w:rsidRPr="0073251B" w:rsidRDefault="0073251B" w:rsidP="0092576F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Głębokości wykopów podane są w tablicy 3 normy BN-73/8984-05 [8]. 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  przypadkach przewidywanej rozbudowy kanalizacji wykopy powinny być odpowiednio  głębsze. </w:t>
      </w:r>
    </w:p>
    <w:p w:rsidR="0092576F" w:rsidRPr="0073251B" w:rsidRDefault="0092576F" w:rsidP="0092576F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5.1.8.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3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 Głębokość wykopów  </w:t>
      </w:r>
    </w:p>
    <w:p w:rsidR="0092576F" w:rsidRDefault="0073251B" w:rsidP="0092576F">
      <w:pPr>
        <w:spacing w:before="120" w:line="240" w:lineRule="auto"/>
        <w:ind w:right="965"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Szerokości wykopów podane są w tablicy 4 normy BN-73/8984-05 [8]. </w:t>
      </w:r>
    </w:p>
    <w:p w:rsidR="0073251B" w:rsidRPr="0073251B" w:rsidRDefault="0073251B" w:rsidP="0092576F">
      <w:pPr>
        <w:spacing w:before="120" w:line="240" w:lineRule="auto"/>
        <w:ind w:right="965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5.1.8.4. Przygotowanie wykopów  </w:t>
      </w:r>
    </w:p>
    <w:p w:rsidR="0073251B" w:rsidRPr="0073251B" w:rsidRDefault="0073251B" w:rsidP="00042B8F">
      <w:pPr>
        <w:spacing w:before="26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Wykopy powinny być tak przygotowane, aby spełniały wymagania podane w  punkcie 5.9 normy BN-73/8984-05 [8]. Ściany wykopów powinny być pochyłe.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5.1.8.5. Wyrównanie i wzmocnienie dna wykopu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Przed uło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eniem kanalizacji dno wykopu powinno być wyrównane 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i ukształtowane  ze spadkiem zgodnie z wymaganiami pkt 3.6 normy BN-73/8984-05 [8]. W gruntach mało  spoistych na dno wykopu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ułożyć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ławę z betonu kl. B20 o grubości co najmniej  10 cm.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042B8F">
        <w:rPr>
          <w:rFonts w:eastAsia="Times New Roman" w:cs="Times New Roman"/>
          <w:b/>
          <w:color w:val="000000"/>
          <w:sz w:val="26"/>
          <w:szCs w:val="26"/>
          <w:lang w:eastAsia="pl-PL"/>
        </w:rPr>
        <w:lastRenderedPageBreak/>
        <w:t>5.1.9.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Układanie ciągów kanalizacji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5.1.9.1. Układanie bloków betonowych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Układane bloki betonowe powinny być oczyszczone. Na odcinku od studni do  studni bloki powinny być układane bez załamań i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wyboczeń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pionie i poziomie. Miejsce  styków bloków, po połączeniu ich kołkami stalowymi z pręta o średnicy 8 mm, powinny  być polane wodą i pokryte zaprawą z betonu kl. B20 szerokości około 10 cm i grubości co  najmniej 2 cm.  </w:t>
      </w:r>
    </w:p>
    <w:p w:rsidR="0073251B" w:rsidRPr="0073251B" w:rsidRDefault="0073251B" w:rsidP="00042B8F">
      <w:pPr>
        <w:spacing w:before="6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 zestawieniu dwóch kolejnych bloków powinna być sprawdzona współosiowość  obu bloków za pomocą sprawdzianu wg BN-76/3238-13 [9].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5.1.9.2. Układanie rur PCW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Z pojedynczych rur PCW nale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 tworzyć zestawy kanalizacji wg ustalonych z  urzędem telekomunikacyjnym ilości otworów w warstwach.  </w:t>
      </w:r>
    </w:p>
    <w:p w:rsidR="0073251B" w:rsidRPr="0073251B" w:rsidRDefault="0073251B" w:rsidP="00042B8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Odległości pomiędzy poszczególnymi rurami w warstwie nie powinny być  mniejsze od 2 cm, a między warstwami od 3 cm. Na przygotowane dno wykopu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ułożyć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jedną lub kilka rur w jednej warstwie. W przypadku układania następnych warstw, 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ułożoną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warstwę rur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zasypać piaskiem lub przesianym gruntem, wyrównać i ubijać  ubijakiem mechanicznym.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042B8F">
        <w:rPr>
          <w:rFonts w:eastAsia="Times New Roman" w:cs="Times New Roman"/>
          <w:b/>
          <w:color w:val="000000"/>
          <w:sz w:val="26"/>
          <w:szCs w:val="26"/>
          <w:lang w:eastAsia="pl-PL"/>
        </w:rPr>
        <w:t>5.1.10.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Zasypywanie kanalizacji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5.1.10.1. Zasypywanie kanalizacji z bloków betonowych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Zasypywanie ciągów kanalizacji z bloków betonowych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rozpoczynać od  zasypania przestrzeni między ściankami wykopu i bocznymi ściankami bloków piaskiem  lub rozkruszonym gruntem.  </w:t>
      </w:r>
    </w:p>
    <w:p w:rsidR="0073251B" w:rsidRPr="0073251B" w:rsidRDefault="0073251B" w:rsidP="00042B8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Następne bloki powinny być zasypane rozdrobnionym gruntem w warstwie o  grubości około 10 cm bez ubijania, a z kolei warstwami rodzimego gruntu o grubości po  około 20 cm ubijając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każdą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warstwę ubijakami mechanicznymi. </w:t>
      </w:r>
    </w:p>
    <w:p w:rsidR="0073251B" w:rsidRPr="0073251B" w:rsidRDefault="0073251B" w:rsidP="00743573">
      <w:pPr>
        <w:spacing w:before="252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5.1.10.2. Zasypywanie kanalizacji z rur PCW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Ostatnią, górną warstwę kanalizacji z rur PCW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przysypać piaskiem lub  przesianym gruntem do grubości przykrycia nie mniejszej od 5 cm, a następnie warstwą  piasku lub przesianego gruntu grubości około 20 cm. Następnie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zasypać wykop  gruntem warstwami co 20 cm i ubijać ubijakami mechanicznymi.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5.1.11. Kanalizacja kablowa na mostach i wiaduktach  </w:t>
      </w:r>
    </w:p>
    <w:p w:rsidR="0073251B" w:rsidRPr="0073251B" w:rsidRDefault="0073251B" w:rsidP="00042B8F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Ciągi kanalizacji w konstrukcji 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elbetowej mostów i wiaduktów powinny być  budowane z bloków betonowych, rur PCW lub rur stalowych.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5.1.12.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kanalizacji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5.1.12.1. Trasa kanalizacji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jezdniami trasa kanalizacji powinna być zgodna z  wymaganiami podanymi w punkcie 5.1.8.1 niniejszej OST i zlokalizowana pod kątem 90</w:t>
      </w:r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>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do osi jezdni z dopuszczalną odchyłką 15</w:t>
      </w:r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>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 Pod projektowanymi drogami kanalizację  teletechniczną nale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y układać w wykopach przed robotami drogowymi, a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pod jezdniami  istniejącymi metodą poziomego wiercenia sprzętem dostępnym Wykonawcy i  zaakceptowanym przez In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yniera.  </w:t>
      </w:r>
    </w:p>
    <w:p w:rsidR="0073251B" w:rsidRPr="0073251B" w:rsidRDefault="0073251B" w:rsidP="00743573">
      <w:pPr>
        <w:spacing w:before="13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5.1.12.2. Skrzy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owania i zbli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nia z urządzeniami podziemnymi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Przy skrzy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owaniach z innymi urządzeniami podziemnymi kanalizacja kablowa  powinna znajdować się w zasadzie nad tymi urządzeniami. Inne rozwiązania dopuszcza się  tylko w wyjątkowych przypadkach, gdy pokrycie kanalizacji górą byłoby mniejsze od  wymaganego wg pkt 5.1.4 niniejszej OST.  </w:t>
      </w:r>
    </w:p>
    <w:p w:rsidR="0073251B" w:rsidRPr="0073251B" w:rsidRDefault="00042B8F" w:rsidP="00042B8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Najważniejsze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dopuszczalne odległości w rzucie pionowym lub poziomym między  krawędziami ciągów kanalizacji a innymi urządzeniami podziemnymi nie powinny być  mniejsze od podanych w tablicy 5 normy BN-73/8984-05 [8].  </w:t>
      </w:r>
    </w:p>
    <w:p w:rsidR="0073251B" w:rsidRPr="00042B8F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042B8F">
        <w:rPr>
          <w:rFonts w:eastAsia="Times New Roman" w:cs="Times New Roman"/>
          <w:b/>
          <w:color w:val="000000"/>
          <w:sz w:val="26"/>
          <w:szCs w:val="26"/>
          <w:lang w:eastAsia="pl-PL"/>
        </w:rPr>
        <w:t>5.2. Studnie kablowe  </w:t>
      </w:r>
    </w:p>
    <w:p w:rsidR="0073251B" w:rsidRPr="0073251B" w:rsidRDefault="0073251B" w:rsidP="00743573">
      <w:pPr>
        <w:spacing w:before="12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042B8F">
        <w:rPr>
          <w:rFonts w:eastAsia="Times New Roman" w:cs="Times New Roman"/>
          <w:b/>
          <w:color w:val="000000"/>
          <w:sz w:val="26"/>
          <w:szCs w:val="26"/>
          <w:lang w:eastAsia="pl-PL"/>
        </w:rPr>
        <w:t>5.2.1.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Stosowane typy studni kablowych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Na ciągach kanalizacji kablowej nale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 stosować studnie kablowe wg klasyfikacji i  wymiarów zgodnych z wymaganiami normy BN-85/8984-01 [4].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Studnie kablowe nale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 stosować wg zasad:  </w:t>
      </w:r>
    </w:p>
    <w:p w:rsidR="0073251B" w:rsidRPr="0073251B" w:rsidRDefault="0073251B" w:rsidP="00EA7EC5">
      <w:pPr>
        <w:spacing w:before="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a) SK1 - kanalizacja 1-otworowa rozdzielcza,  </w:t>
      </w:r>
    </w:p>
    <w:p w:rsidR="0073251B" w:rsidRPr="0073251B" w:rsidRDefault="0073251B" w:rsidP="00EA7EC5">
      <w:pPr>
        <w:spacing w:before="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b) SK2 - kanalizacja 2-otworowa rozdzielcza,  </w:t>
      </w:r>
    </w:p>
    <w:p w:rsidR="0073251B" w:rsidRPr="0073251B" w:rsidRDefault="0073251B" w:rsidP="00EA7EC5">
      <w:pPr>
        <w:spacing w:before="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c) SK6 - kanalizacja od 2 do 6 otworów magistralna,  </w:t>
      </w:r>
    </w:p>
    <w:p w:rsidR="0073251B" w:rsidRPr="0073251B" w:rsidRDefault="0073251B" w:rsidP="00EA7EC5">
      <w:pPr>
        <w:spacing w:before="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d) SK12 - kanalizacja od 6 do 12 otworów magistralna,  </w:t>
      </w:r>
    </w:p>
    <w:p w:rsidR="0073251B" w:rsidRPr="0073251B" w:rsidRDefault="0073251B" w:rsidP="00EA7EC5">
      <w:pPr>
        <w:spacing w:before="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e) SK24 - kanalizacja od 12 do 24 otworów magistralna, </w:t>
      </w:r>
    </w:p>
    <w:p w:rsidR="0073251B" w:rsidRPr="0073251B" w:rsidRDefault="00042B8F" w:rsidP="00EA7EC5">
      <w:pPr>
        <w:spacing w:before="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>f)</w:t>
      </w:r>
      <w:r w:rsidR="00FA6B34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SKS - przed szafkami kablowymi. </w:t>
      </w:r>
    </w:p>
    <w:p w:rsidR="00FA6B34" w:rsidRPr="0073251B" w:rsidRDefault="00FA6B34" w:rsidP="00FA6B34">
      <w:pPr>
        <w:spacing w:before="12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042B8F">
        <w:rPr>
          <w:rFonts w:eastAsia="Times New Roman" w:cs="Times New Roman"/>
          <w:b/>
          <w:color w:val="000000"/>
          <w:sz w:val="26"/>
          <w:szCs w:val="26"/>
          <w:lang w:eastAsia="pl-PL"/>
        </w:rPr>
        <w:t>5.2.1.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Stosowane typy studni kablowych  </w:t>
      </w:r>
    </w:p>
    <w:p w:rsidR="0073251B" w:rsidRPr="0073251B" w:rsidRDefault="0073251B" w:rsidP="00FA6B34">
      <w:pPr>
        <w:spacing w:before="120" w:line="240" w:lineRule="auto"/>
        <w:ind w:right="57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Studnie bezpośrednio na budowie powinny być wykonywane zgodnie z normą BN 73/8984-05 [8] i typową dokumentacją na nie.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5.2.1.2. Wykonywanie studni z prefabrykatów  </w:t>
      </w:r>
    </w:p>
    <w:p w:rsidR="0073251B" w:rsidRPr="0073251B" w:rsidRDefault="0073251B" w:rsidP="00FA6B34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Wykonywanie studni kablowych z prefabrykatów powinno być zgodne z  wymaganiami zawartymi w typowej dokumentacji na te studnie (katalog).  </w:t>
      </w:r>
    </w:p>
    <w:p w:rsidR="0073251B" w:rsidRPr="00FA6B34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 Telekomunikacyjne sieci kablowe miejscowe  </w:t>
      </w:r>
    </w:p>
    <w:p w:rsidR="0073251B" w:rsidRPr="0073251B" w:rsidRDefault="0073251B" w:rsidP="00743573">
      <w:pPr>
        <w:spacing w:before="12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Stosowane typy kabli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Typy stosowanych kabli podaje się w punkcie 2.4.6 OST.  </w:t>
      </w:r>
    </w:p>
    <w:p w:rsidR="0073251B" w:rsidRPr="0073251B" w:rsidRDefault="0073251B" w:rsidP="00743573">
      <w:pPr>
        <w:spacing w:before="125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5.3.2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 Pupinizacja kabli  </w:t>
      </w:r>
    </w:p>
    <w:p w:rsidR="0073251B" w:rsidRPr="0073251B" w:rsidRDefault="0073251B" w:rsidP="00FA6B34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Jeśli przebudowywane telekomunikacyjne linie miejscowe są pupinizowane, w  przebudowie nale</w:t>
      </w:r>
      <w:r w:rsidR="00FA6B34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 zachować parametry elektryczne pupinizowanych czwórek.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Układanie kabli w kanalizacji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Układanie kabli w kanalizacji powinno być wykonywane z zachowaniem  następujących postanowień:  </w:t>
      </w:r>
    </w:p>
    <w:p w:rsidR="0073251B" w:rsidRPr="0073251B" w:rsidRDefault="0073251B" w:rsidP="00EA7EC5">
      <w:pPr>
        <w:spacing w:before="6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a) w pierwszej kolejności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zajmować otwory w dolnej warstwie ciągu kanalizacji, a  do jednego otworu nie wolno wciągać więcej ni</w:t>
      </w:r>
      <w:r w:rsidR="00FA6B34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:  </w:t>
      </w:r>
    </w:p>
    <w:p w:rsidR="0073251B" w:rsidRPr="0073251B" w:rsidRDefault="0073251B" w:rsidP="00EA7EC5">
      <w:pPr>
        <w:spacing w:before="18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1 kabel,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jeżeli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średnica zewnętrzna jest większa od 50 mm,  </w:t>
      </w:r>
    </w:p>
    <w:p w:rsidR="00FA6B34" w:rsidRDefault="0073251B" w:rsidP="00EA7EC5">
      <w:pPr>
        <w:spacing w:before="15" w:line="240" w:lineRule="auto"/>
        <w:ind w:left="851" w:hanging="284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lastRenderedPageBreak/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2 kable,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jeżeli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suma ich średnic nie przekracza 75% średnicy otworu,  </w:t>
      </w:r>
    </w:p>
    <w:p w:rsidR="0073251B" w:rsidRPr="0073251B" w:rsidRDefault="0073251B" w:rsidP="00EA7EC5">
      <w:pPr>
        <w:spacing w:before="15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3 i więcej kabli,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jeżeli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suma ich średnic nie przekracza wielkości średnicy otworu  kanalizacji,  </w:t>
      </w:r>
    </w:p>
    <w:p w:rsidR="0073251B" w:rsidRPr="0073251B" w:rsidRDefault="0073251B" w:rsidP="00EA7EC5">
      <w:pPr>
        <w:spacing w:before="1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b) w studniach kablowych kable powinny być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 wspornikach kablowych, kable  nie powinny się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krzyżować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między sobą, promień wygięcia kabla TKM nie powinien  być mniejszy od 10-krotnej jego średnicy, a kabla XTKM od 12-krotnej jego średnicy.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5.3.4.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Układanie kabli w ziemi  </w:t>
      </w:r>
    </w:p>
    <w:p w:rsidR="0073251B" w:rsidRPr="0073251B" w:rsidRDefault="0073251B" w:rsidP="00FA6B34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Kable ziemne sieci miejscowej powinny być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równolegle do osi drogi i  równolegle do ciągów innych urządzeń podziemnych.  </w:t>
      </w:r>
    </w:p>
    <w:p w:rsidR="0073251B" w:rsidRPr="0073251B" w:rsidRDefault="0073251B" w:rsidP="00FA6B34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Kabel ziemny powinien być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wykopie linią falistą, przy czym  zwiększenie długości na falowanie powinno wynosić co najmniej 2‰, a na terenach  zapadlinowych co najmniej 2% długości trasowej.  </w:t>
      </w:r>
    </w:p>
    <w:p w:rsidR="0073251B" w:rsidRPr="0073251B" w:rsidRDefault="0073251B" w:rsidP="00FA6B34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Głębokość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w ziemi liczona od powierzchni do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odzieży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nie powinna  być mniejsza od 0,8 m. W miejscach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z innymi urządzeniami  podziemnymi dopuszcza się zmniejszenie tej odległości do 0,5 m.  </w:t>
      </w:r>
    </w:p>
    <w:p w:rsidR="0073251B" w:rsidRPr="0073251B" w:rsidRDefault="0073251B" w:rsidP="00FA6B34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 złączach kablowych w ziemi, zapasy kabli nie powinny być mniejsze od  0,25 m, a przy skrzyni pupinizacyjnej od 0,5 m z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strony złącza lub skrzyni. </w:t>
      </w:r>
    </w:p>
    <w:p w:rsidR="0073251B" w:rsidRPr="0073251B" w:rsidRDefault="0073251B" w:rsidP="00743573">
      <w:pPr>
        <w:spacing w:before="255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5.3.5.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Zawieszanie kabli  </w:t>
      </w:r>
    </w:p>
    <w:p w:rsidR="0073251B" w:rsidRPr="0073251B" w:rsidRDefault="0073251B" w:rsidP="00FA6B34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Kable linii nadziemnych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zawieszać na linkach nośnych lub drutach,  zakończonych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naprężnikami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śrubowymi wg BN-70/3233-05 [49].  </w:t>
      </w:r>
    </w:p>
    <w:p w:rsidR="0073251B" w:rsidRPr="0073251B" w:rsidRDefault="0073251B" w:rsidP="00FA6B34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Odległość między sąsiednimi haczykami zawieszonymi na lince nośnej lub drucie,  powinna wynosić:  </w:t>
      </w:r>
    </w:p>
    <w:p w:rsidR="0073251B" w:rsidRPr="00EA7EC5" w:rsidRDefault="0073251B" w:rsidP="00EA7EC5">
      <w:p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0,25 m - dla kabli o średnicy do 18 mm,  </w:t>
      </w:r>
    </w:p>
    <w:p w:rsidR="0073251B" w:rsidRPr="00EA7EC5" w:rsidRDefault="0073251B" w:rsidP="00EA7EC5">
      <w:p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0,3 m - dla kabli o średnicy </w:t>
      </w:r>
      <w:r w:rsidR="00FA6B34" w:rsidRPr="00EA7EC5">
        <w:rPr>
          <w:rFonts w:eastAsia="Times New Roman" w:cs="Times New Roman"/>
          <w:color w:val="000000"/>
          <w:sz w:val="26"/>
          <w:szCs w:val="26"/>
          <w:lang w:eastAsia="pl-PL"/>
        </w:rPr>
        <w:t>powyżej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18 mm.  </w:t>
      </w:r>
    </w:p>
    <w:p w:rsidR="0073251B" w:rsidRPr="0073251B" w:rsidRDefault="0073251B" w:rsidP="00743573">
      <w:pPr>
        <w:spacing w:before="3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Wysokość zawieszenia kabla od dróg nie powinna być mniejsza od 3,5 m w  odniesieniu do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najniżej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położonego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punktu kabla od powierzchni terenu.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5.3.6.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Wprowadzenie kabli na słupy kablowe 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Odcinek kabla wprowadzony do skrzynki kablowej na słupie linii napowietrznej  powinien być zabezpieczony osłoną ochronną lub rurą z PCW do wysokości 3 m w górę i  0,5 m w dół od powierzchni ziemi. Przy słupie powinien być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zapas kabla.   Wprowadzone na słup kable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zakończyć głowicami mocowanymi w  skrzynkach kablowych 10 x 2 wg BN-80/3231-25 [14] i 30 x 2 wg BN-85/3231-28 [15].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5.3.7.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Montaż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 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Złącza na kablach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obołowionych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powinny odpowiadać wymaganiom normy BN 65/8984-11 [16]. Złącza na kablach XTKMX powinny być wykonane zgodnie z instrukcją 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[50].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5.3.8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5.3.8.1.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 ziemnych z drogami 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Przejście kabla ziemnego pod drogami powinno być wykonane w rurach  stalowych, betonowych lub innych o nie gorszej wytrzymałości mechanicznej, układanych  zgodnie z wymaganiami BN-73/8984-05 [8].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5.3.8.2.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 ziemnych z rurociągami 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linii kablowej z rurociągiem podziemnym, kabel powinien być 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nad rurociągiem. Jeśli odległość w pionie między rurociągiem a kablem mniejsza  jest od podanych w tablicy 5 normy BN-76/8984-17 [17],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stosować jako rurę  ochronną stalową lub inną o nie gorszych właściwościach na długości po 1,0 m z obu stron  miejsca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 gabarytu rurociągu.  </w:t>
      </w:r>
    </w:p>
    <w:p w:rsidR="0073251B" w:rsidRPr="0073251B" w:rsidRDefault="0073251B" w:rsidP="00FA6B34">
      <w:pPr>
        <w:spacing w:before="126" w:line="240" w:lineRule="auto"/>
        <w:ind w:left="993" w:right="1750" w:hanging="993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5.3.8.3.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</w:t>
      </w:r>
      <w:r w:rsidR="00FA6B34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omunikacyjnych kabli ziemnych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="00FA6B34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kablami   elektroenergetycznymi  </w:t>
      </w:r>
    </w:p>
    <w:p w:rsidR="0073251B" w:rsidRDefault="007F326B" w:rsidP="00FA6B34">
      <w:pPr>
        <w:spacing w:before="126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telekomunikacyjnych kabli miejscowych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 elektroenergetycznymi  liniami kablowymi powinny być wykonane zgodnie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 wymaganiami PN-78/E-05125 [18]. </w:t>
      </w:r>
    </w:p>
    <w:p w:rsidR="00FA6B34" w:rsidRPr="0073251B" w:rsidRDefault="00FA6B34" w:rsidP="00FA6B34">
      <w:pPr>
        <w:spacing w:before="12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</w:p>
    <w:p w:rsidR="0073251B" w:rsidRPr="0073251B" w:rsidRDefault="00FA6B34" w:rsidP="00EA7EC5">
      <w:pPr>
        <w:spacing w:before="256" w:line="240" w:lineRule="auto"/>
        <w:ind w:left="993" w:hanging="993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5.3.8.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4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telekomunikacyjnych kabli ziemnych z podbudową linii   elektroenergetycznych  </w:t>
      </w:r>
    </w:p>
    <w:p w:rsidR="0073251B" w:rsidRPr="0073251B" w:rsidRDefault="0073251B" w:rsidP="00FA6B34">
      <w:pPr>
        <w:spacing w:before="120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telekomunikacyjnej linii kablowej z podbudową linii  elektroenergetycznych powinny być zgodne z PN-75/E-05100 [19].  </w:t>
      </w:r>
    </w:p>
    <w:p w:rsidR="0073251B" w:rsidRPr="0073251B" w:rsidRDefault="0073251B" w:rsidP="00743573">
      <w:pPr>
        <w:spacing w:before="126" w:line="240" w:lineRule="auto"/>
        <w:ind w:right="81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5.3.8.5. Najmniejsze dopuszczalne odległości kabla ziemnego od innych urządzeń   i obiektów  </w:t>
      </w:r>
    </w:p>
    <w:p w:rsidR="0073251B" w:rsidRPr="0073251B" w:rsidRDefault="0073251B" w:rsidP="00FA6B34">
      <w:pPr>
        <w:spacing w:before="12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Najmniejsze dopuszczalne odległości kabla ziemnego od innych urządzeń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i  obiektów podane są w tablicy 5 normy BN-76/8984-17 [17].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5.3.8.6.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telekomunikacyjnych linii kablowych nadziemnych z drogami 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Najmniejsza dopuszczalna wysokość zawieszenia telekomunikacyjnych kabli  nadziemnych przy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drogami powinna wynosić 5 m.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5.3.9.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Ochrona linii kablowych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5.3.9.1. Zabezpieczenie kabli od uszkodzeń mechanicznych 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Kabel ziemny powinien być zabezpieczony od uszkodzeń mechanicznych  przykrywami kablowymi w następujących przypadkach:  </w:t>
      </w:r>
    </w:p>
    <w:p w:rsidR="0073251B" w:rsidRPr="0073251B" w:rsidRDefault="0073251B" w:rsidP="001E57BC">
      <w:pPr>
        <w:spacing w:before="6" w:line="240" w:lineRule="auto"/>
        <w:ind w:left="284" w:right="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a) na całym przebiegu w terenie zabudowanym oraz dodatkowo po 10 m z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strony  granicy zabudowy,  </w:t>
      </w:r>
    </w:p>
    <w:p w:rsidR="0073251B" w:rsidRPr="0073251B" w:rsidRDefault="0073251B" w:rsidP="001E57BC">
      <w:pPr>
        <w:spacing w:before="6" w:line="240" w:lineRule="auto"/>
        <w:ind w:left="284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b) przy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kablami elektroenergetycznymi i innymi urządzeniami podziemnymi  o odległościach mniejszych od 1,0 m - na całej długości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5.3.9.2. Zabezpieczenie kabli od wyładowań atmosferycznych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 miejscach wprowadzenia torów napowietrznych do kabli sieci miejscowej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skrzynkach kablowych na słupach stosować zespoły odgromnikowo bezpiecznikowe.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5.3.9.3. Kontrola ciśnieniowa szczelności powłok kabli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 sieciach miejscowych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stosować bezpiecznikowy system kontroli  ciśnieniowej kabli wg BN-76/8984-26 [20]. Kontrolą ciśnieniową powinny być objęte kable  międzycentralowe i magistralne.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5.3.10.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Znakowanie telekomunikacyjnych kabli miejscowych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5.3.10.1. Wymagania ogólne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Trwałą i wyraźną numerację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umieszczać na szafkach kablowych, kablach,  głowicach oraz puszkach i skrzynkach kablowych. Numerację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wykonać za pomocą  szablonów wg BN-73/3238-08 [21]. </w:t>
      </w:r>
    </w:p>
    <w:p w:rsidR="001E57BC" w:rsidRPr="0073251B" w:rsidRDefault="001E57BC" w:rsidP="001E57BC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5.3.10.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2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Znakowanie kabli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Znakowanie kabli w kanalizacji powinno być wykonane w studniach kablowych za  pomocą opasek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oznaczeniowych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wg BN-72/3233-13 [22] z wyraźnie odciśniętymi  numerami.  </w:t>
      </w:r>
    </w:p>
    <w:p w:rsidR="0073251B" w:rsidRPr="0073251B" w:rsidRDefault="0073251B" w:rsidP="001E57BC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Oznaczenie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ziemnego w miejscach, w których brak jest stałych i  trwałych obiektów, powinno być wykonane słupkami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oznaczeniowymi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wg BN-74/3233-17  [23].  </w:t>
      </w:r>
    </w:p>
    <w:p w:rsidR="0073251B" w:rsidRPr="001E57BC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5.4. Telekomunikacyjne kable wewnątrzstrefowe i </w:t>
      </w:r>
      <w:r w:rsidR="007F326B"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dalekosiężne</w:t>
      </w: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743573">
      <w:pPr>
        <w:spacing w:before="12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5.4.1.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Uwagi ogólne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Zasady budowy telekomunikacyjnych kabli wewnątrzstrefowych (okręgowych) i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(międzymiastowych) są jednakowe i dlatego w dalszej części niniejszej  OST nie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rozróżnia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się tego podziału.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5.4.2.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Stosowane typy kabli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Typy kabli podaje się w punkcie 2.4.6.  </w:t>
      </w:r>
    </w:p>
    <w:p w:rsidR="0073251B" w:rsidRPr="0073251B" w:rsidRDefault="0073251B" w:rsidP="00743573">
      <w:pPr>
        <w:spacing w:before="125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5.4.3.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Wybór trasy linii kablowej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5.4.3.1. Usytuowanie linii kablowej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wzdłuż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dróg  </w:t>
      </w:r>
    </w:p>
    <w:p w:rsidR="0073251B" w:rsidRPr="0073251B" w:rsidRDefault="0073251B" w:rsidP="001E57BC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Trasa przebiegu linii kablowej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wzdłuż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dróg powinna być usytuowana poza pasem  drogowym w odległości co najmniej 1 m od jego granicy.  </w:t>
      </w:r>
    </w:p>
    <w:p w:rsidR="001E57BC" w:rsidRDefault="0073251B" w:rsidP="001E57BC">
      <w:pPr>
        <w:spacing w:before="6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 odcinkach dróg przechodzących przez tereny zabudowane, zalesione, zalewowe  i bagniste lub zajęte przez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różne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obiekty nie pozwalające na dotrzymanie wymagań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zbliżeń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skrzyżowań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, dopuszcza się usytuowanie kabla odpowiednio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 pasie drogowym:  </w:t>
      </w:r>
    </w:p>
    <w:p w:rsidR="0073251B" w:rsidRPr="0073251B" w:rsidRDefault="0073251B" w:rsidP="00EA7EC5">
      <w:pPr>
        <w:spacing w:before="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koronie drogi na poboczu jezdni, na terenach bezpośrednio zabudowanych bez  odcinków lub terenów zalewowo-bagnistych, </w:t>
      </w:r>
    </w:p>
    <w:p w:rsidR="0073251B" w:rsidRPr="0073251B" w:rsidRDefault="0073251B" w:rsidP="00EA7EC5">
      <w:pPr>
        <w:spacing w:before="1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poza koroną drogi - w przypadkach, gdy poza pasem drogowym istnieją tereny zalesione  lub zadrzewione, </w:t>
      </w:r>
    </w:p>
    <w:p w:rsidR="0073251B" w:rsidRPr="0073251B" w:rsidRDefault="0073251B" w:rsidP="00EA7EC5">
      <w:pPr>
        <w:spacing w:before="18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koronie drogi na poboczu za zgodą zarządu drogi. </w:t>
      </w:r>
    </w:p>
    <w:p w:rsidR="001E57BC" w:rsidRDefault="0073251B" w:rsidP="001E57BC">
      <w:pPr>
        <w:spacing w:before="3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Odległość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ułożonego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od istniejącego lub projektowanego zadrzewienia  drogowego powinna wynosić co najmniej 2 m licząc od lica pni drzew.   </w:t>
      </w:r>
    </w:p>
    <w:p w:rsidR="0073251B" w:rsidRPr="0073251B" w:rsidRDefault="0073251B" w:rsidP="001E57BC">
      <w:pPr>
        <w:spacing w:before="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 xml:space="preserve">Odcinki instalacyjne kabli powinny być tak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, aby złącza kablowe i skrzynie  pupinizacyjne były usytuowane w miejscach zapewniających trwałe poziome ich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położenie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5.4.4.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Dobór osłon złączowych i muf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Osłony złączowe i mufy powinny być zgodne z dokumentacją projektową i SST  oraz dostosowane do typu kabla, średnic i liczby 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ył oraz średnicy zewnętrznej kabla, jak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również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warunków środowiskowych. </w:t>
      </w:r>
    </w:p>
    <w:p w:rsidR="007F326B" w:rsidRDefault="0073251B" w:rsidP="007F326B">
      <w:pPr>
        <w:spacing w:before="258" w:line="240" w:lineRule="auto"/>
        <w:ind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5.4.5.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Odcinki pupinizacyjne  </w:t>
      </w:r>
    </w:p>
    <w:p w:rsidR="0073251B" w:rsidRPr="0073251B" w:rsidRDefault="0073251B" w:rsidP="001E57BC">
      <w:pPr>
        <w:spacing w:before="258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Nominalna długość odcinka pupinizacyjnego powinna wynosić 1700 m ± 2%.  Długość ta powinna być jednakowa dla całej linii, z dopuszczalną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różnicą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między  sąsiednimi odcinkami pupinizacyjnymi ± 10 m.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5.4.6.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Układanie kabli w ziemi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5.4.6.1. Wymagania ogólne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Odcinki kabli mogą być układane ręcznie lub za pomocą maszyn. Zastosowana  technologia układania kabli w ziemi powinna zapewnić właściwe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kabli.   Kable w ziemi powinny być układane bez </w:t>
      </w:r>
      <w:proofErr w:type="spellStart"/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naprężeń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falowaniem 0,3% długości.   Przy zmianie kierunku trasy linii kablowej promień gięcia kabla nie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być  mniejszy od:  </w:t>
      </w:r>
    </w:p>
    <w:p w:rsidR="001E57BC" w:rsidRPr="00EA7EC5" w:rsidRDefault="0073251B" w:rsidP="00EA7EC5">
      <w:pPr>
        <w:pStyle w:val="Akapitzlist"/>
        <w:numPr>
          <w:ilvl w:val="0"/>
          <w:numId w:val="16"/>
        </w:numPr>
        <w:spacing w:before="18" w:line="240" w:lineRule="auto"/>
        <w:ind w:left="851" w:hanging="284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20-krotnej średnicy zewnętrznej - w przypadku kabli współosiowych,  </w:t>
      </w:r>
    </w:p>
    <w:p w:rsidR="0073251B" w:rsidRPr="00EA7EC5" w:rsidRDefault="0073251B" w:rsidP="00EA7EC5">
      <w:pPr>
        <w:pStyle w:val="Akapitzlist"/>
        <w:numPr>
          <w:ilvl w:val="0"/>
          <w:numId w:val="16"/>
        </w:numPr>
        <w:spacing w:before="18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16-krotnej średnicy zewnętrznej - w przypadku kabli symetrycznych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żyłami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izolacją  </w:t>
      </w:r>
      <w:proofErr w:type="spellStart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polistyrenowo-powietrzną</w:t>
      </w:r>
      <w:proofErr w:type="spellEnd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EA7EC5" w:rsidRDefault="0073251B" w:rsidP="00EA7EC5">
      <w:pPr>
        <w:pStyle w:val="Akapitzlist"/>
        <w:numPr>
          <w:ilvl w:val="0"/>
          <w:numId w:val="16"/>
        </w:numPr>
        <w:spacing w:before="13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13-krotnej średnicy zewnętrznej - w przypadku kabli symetrycznych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z powłoką  ołowianą.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5.4.6.2. Głębokość układania kabli  </w:t>
      </w:r>
    </w:p>
    <w:p w:rsidR="0073251B" w:rsidRPr="0073251B" w:rsidRDefault="0073251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Głębokość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w ziemi mierzona od dolnej powierzchni kabla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ułożonego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 dnie rowu powinna wynosić:  </w:t>
      </w:r>
    </w:p>
    <w:p w:rsidR="0073251B" w:rsidRPr="0073251B" w:rsidRDefault="0073251B" w:rsidP="00EA7EC5">
      <w:pPr>
        <w:tabs>
          <w:tab w:val="left" w:pos="142"/>
        </w:tabs>
        <w:spacing w:before="18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1 m - dla kabli z torami współosiowymi oraz symetrycznymi dla systemów 60-krotnych  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wyższych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73251B" w:rsidRDefault="0073251B" w:rsidP="00EA7EC5">
      <w:pPr>
        <w:tabs>
          <w:tab w:val="left" w:pos="142"/>
        </w:tabs>
        <w:spacing w:before="18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0,8 m - dla pozostałych kabli symetrycznych.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5.4.6.3. Zapasy kabli  </w:t>
      </w:r>
    </w:p>
    <w:p w:rsidR="0073251B" w:rsidRPr="0073251B" w:rsidRDefault="0073251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 czasie układania kabli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pozostawić następujące zapasy kabli:  </w:t>
      </w: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miejscach styku dwóch odcinków fabrykacyjnych; końcówki kabli dla wykonania  złącza powinny zachodzić na siebie na długość 1,5 m, </w:t>
      </w:r>
    </w:p>
    <w:p w:rsidR="0073251B" w:rsidRPr="0073251B" w:rsidRDefault="0073251B" w:rsidP="00EA7EC5">
      <w:pPr>
        <w:spacing w:before="1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 złączach na kablach symetrycznych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przewidzieć zapasy po 0,3 m z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 strony złącza, </w:t>
      </w:r>
    </w:p>
    <w:p w:rsidR="0073251B" w:rsidRPr="0073251B" w:rsidRDefault="0073251B" w:rsidP="00EA7EC5">
      <w:pPr>
        <w:spacing w:before="18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 złączach na kablach współosiowych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przewidzieć zapasy po 0,5 m z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 strony złącza, </w:t>
      </w:r>
    </w:p>
    <w:p w:rsidR="0073251B" w:rsidRPr="0073251B" w:rsidRDefault="0073251B" w:rsidP="00EA7EC5">
      <w:pPr>
        <w:spacing w:before="18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 skrzyniach pupinizacyjnych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przewidzieć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zapasów po 1,5 m z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strony skrzyni.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5.4.6.4. Oznaczenie przebiegu kabla  </w:t>
      </w:r>
    </w:p>
    <w:p w:rsidR="0073251B" w:rsidRPr="0073251B" w:rsidRDefault="0073251B" w:rsidP="00653438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 xml:space="preserve">W dokumentacji powykonawczej linii kablowej powinny być zwymiarowane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wzdłużnie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poprzecznie:  </w:t>
      </w:r>
    </w:p>
    <w:p w:rsidR="0073251B" w:rsidRPr="00EA7EC5" w:rsidRDefault="0073251B" w:rsidP="00EA7EC5">
      <w:pPr>
        <w:pStyle w:val="Akapitzlist"/>
        <w:numPr>
          <w:ilvl w:val="0"/>
          <w:numId w:val="15"/>
        </w:numPr>
        <w:tabs>
          <w:tab w:val="left" w:pos="709"/>
        </w:tabs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przebieg kabla, </w:t>
      </w:r>
    </w:p>
    <w:p w:rsidR="0073251B" w:rsidRPr="00EA7EC5" w:rsidRDefault="007F326B" w:rsidP="00EA7EC5">
      <w:pPr>
        <w:pStyle w:val="Akapitzlist"/>
        <w:numPr>
          <w:ilvl w:val="0"/>
          <w:numId w:val="15"/>
        </w:numPr>
        <w:tabs>
          <w:tab w:val="left" w:pos="709"/>
        </w:tabs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położenie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złączy, skrzyń pupinizacyjnych, stacji wzmacniakowych, przepustów dla  kabla oraz zapasów kabla.</w:t>
      </w:r>
    </w:p>
    <w:p w:rsidR="0073251B" w:rsidRPr="0073251B" w:rsidRDefault="0073251B" w:rsidP="00653438">
      <w:pPr>
        <w:spacing w:before="252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Domiarowanie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powinno być wykonane do istniejących w terenie obiektów stałych  lub do słupków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oznaczeniowych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ustawionych w czasie budowy linii kablowej.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 stosować słupki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oznaczeniowe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(SO) lub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oznaczeniowo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-pomiarowe wg BN-74/3233-17  [23].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653438">
        <w:rPr>
          <w:rFonts w:eastAsia="Times New Roman" w:cs="Times New Roman"/>
          <w:b/>
          <w:color w:val="000000"/>
          <w:sz w:val="26"/>
          <w:szCs w:val="26"/>
          <w:lang w:eastAsia="pl-PL"/>
        </w:rPr>
        <w:t>5.4.7.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Układanie kabli w kanalizacji kablowej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5.4.7.1. Odcinki instalacyjne  </w:t>
      </w:r>
    </w:p>
    <w:p w:rsidR="00653438" w:rsidRDefault="0073251B" w:rsidP="00653438">
      <w:pPr>
        <w:spacing w:before="123" w:line="240" w:lineRule="auto"/>
        <w:ind w:right="569"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Odcinki instalacyjne kabli powinny być zgodne z dokumentacją projektową.  </w:t>
      </w:r>
    </w:p>
    <w:p w:rsidR="0073251B" w:rsidRPr="0073251B" w:rsidRDefault="0073251B" w:rsidP="00653438">
      <w:pPr>
        <w:spacing w:before="123" w:line="240" w:lineRule="auto"/>
        <w:ind w:right="569" w:firstLine="0"/>
        <w:rPr>
          <w:rFonts w:eastAsia="Times New Roman" w:cs="Times New Roman"/>
          <w:sz w:val="26"/>
          <w:szCs w:val="26"/>
          <w:lang w:eastAsia="pl-PL"/>
        </w:rPr>
      </w:pPr>
      <w:r w:rsidRPr="00653438">
        <w:rPr>
          <w:rFonts w:eastAsia="Times New Roman" w:cs="Times New Roman"/>
          <w:b/>
          <w:color w:val="000000"/>
          <w:sz w:val="26"/>
          <w:szCs w:val="26"/>
          <w:lang w:eastAsia="pl-PL"/>
        </w:rPr>
        <w:t>5.4.8.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Znakowanie kabli  </w:t>
      </w:r>
    </w:p>
    <w:p w:rsidR="0073251B" w:rsidRPr="0073251B" w:rsidRDefault="0073251B" w:rsidP="00653438">
      <w:pPr>
        <w:spacing w:before="24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Kable w studniach kablowych powinny być oznaczone opaskami kablowymi wg  BN-78/3233-13 [24] zawierającymi numer kabla.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653438">
        <w:rPr>
          <w:rFonts w:eastAsia="Times New Roman" w:cs="Times New Roman"/>
          <w:b/>
          <w:color w:val="000000"/>
          <w:sz w:val="26"/>
          <w:szCs w:val="26"/>
          <w:lang w:eastAsia="pl-PL"/>
        </w:rPr>
        <w:t>5.4.9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5.4.9.1. Wymagania ogólne  </w:t>
      </w:r>
    </w:p>
    <w:p w:rsidR="0073251B" w:rsidRPr="0073251B" w:rsidRDefault="0073251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Przebieg linii kablowej powinien być wykonany tak, aby liczba miejsc kolizyjnych  z innymi urządzeniami była jak najmniejsza. </w:t>
      </w:r>
    </w:p>
    <w:p w:rsidR="0073251B" w:rsidRPr="0073251B" w:rsidRDefault="0073251B" w:rsidP="00743573">
      <w:pPr>
        <w:spacing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 z drogami powinno być pod kątem 90</w:t>
      </w:r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>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dopuszczalną  odchyłką do 15</w:t>
      </w:r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>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73251B" w:rsidRDefault="0073251B" w:rsidP="00743573">
      <w:pPr>
        <w:spacing w:before="144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5.4.9.2.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drogami  </w:t>
      </w:r>
    </w:p>
    <w:p w:rsidR="0073251B" w:rsidRPr="0073251B" w:rsidRDefault="0073251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drogami kable powinny być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kanalizacji kablowej  lub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te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rurach ochronnych stalowych, betonowych lub grubościennych z PCW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 zgodnie z wymaganiami wg BN-73/8984-05 [8].  </w:t>
      </w:r>
    </w:p>
    <w:p w:rsidR="0073251B" w:rsidRPr="0073251B" w:rsidRDefault="0073251B" w:rsidP="00653438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Rury ochronne powinny być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poziomo na całej szerokości drogi i co  najmniej po 0,5 m poza krawędzie drogi. Przy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każdym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końcu rury ochronnej powinien być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zapas kabla o długości co najmniej 1 m.  </w:t>
      </w:r>
    </w:p>
    <w:p w:rsidR="0073251B" w:rsidRPr="0073251B" w:rsidRDefault="0073251B" w:rsidP="00653438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Rury ochronne powinny być układane na głębokości:  </w:t>
      </w:r>
    </w:p>
    <w:p w:rsidR="0073251B" w:rsidRPr="00EA7EC5" w:rsidRDefault="0073251B" w:rsidP="00EA7EC5">
      <w:pPr>
        <w:pStyle w:val="Akapitzlist"/>
        <w:numPr>
          <w:ilvl w:val="0"/>
          <w:numId w:val="17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co najmniej 1,2 m od powierzchni dróg autostradowych,  </w:t>
      </w:r>
    </w:p>
    <w:p w:rsidR="0073251B" w:rsidRPr="00EA7EC5" w:rsidRDefault="0073251B" w:rsidP="00EA7EC5">
      <w:pPr>
        <w:pStyle w:val="Akapitzlist"/>
        <w:numPr>
          <w:ilvl w:val="0"/>
          <w:numId w:val="17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co najmniej 1,0 m od górnej powierzchni dróg pozostałych,  </w:t>
      </w:r>
    </w:p>
    <w:p w:rsidR="0073251B" w:rsidRPr="00EA7EC5" w:rsidRDefault="0073251B" w:rsidP="00EA7EC5">
      <w:pPr>
        <w:pStyle w:val="Akapitzlist"/>
        <w:numPr>
          <w:ilvl w:val="0"/>
          <w:numId w:val="17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co najmniej 0,5 m pod dnem rowu odwadniającego.  </w:t>
      </w:r>
    </w:p>
    <w:p w:rsidR="0073251B" w:rsidRPr="00EA7EC5" w:rsidRDefault="0073251B" w:rsidP="00EA7EC5">
      <w:pPr>
        <w:spacing w:before="3" w:line="240" w:lineRule="auto"/>
        <w:ind w:left="708" w:right="1" w:firstLine="348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 przypadku równoległego usytuowania trasy linii kablowej w pasie drogowym  odległość kabla powinna wynosić co najmniej:  </w:t>
      </w:r>
    </w:p>
    <w:p w:rsidR="0073251B" w:rsidRPr="00EA7EC5" w:rsidRDefault="0073251B" w:rsidP="00EA7EC5">
      <w:pPr>
        <w:pStyle w:val="Akapitzlist"/>
        <w:numPr>
          <w:ilvl w:val="0"/>
          <w:numId w:val="17"/>
        </w:num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1 m od krawędzi rowu odwadniającego lub linii podstawy nasypu,  </w:t>
      </w:r>
      <w:r w:rsidRPr="00EA7EC5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1 m na zewnątrz od krawędzi jezdni,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jeżeli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istnieje konieczność usytuowania kabla w  koronie drogi,  </w:t>
      </w:r>
    </w:p>
    <w:p w:rsidR="0073251B" w:rsidRPr="00EA7EC5" w:rsidRDefault="0073251B" w:rsidP="00EA7EC5">
      <w:pPr>
        <w:pStyle w:val="Akapitzlist"/>
        <w:numPr>
          <w:ilvl w:val="0"/>
          <w:numId w:val="17"/>
        </w:numPr>
        <w:spacing w:before="13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0,5 m od krawędzi jezdni, w chodniku lub pasie zieleni.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5.4.9.3.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rurociągami  </w:t>
      </w:r>
    </w:p>
    <w:p w:rsidR="0073251B" w:rsidRPr="0073251B" w:rsidRDefault="0073251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 xml:space="preserve">Przy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rurociągami podziemnymi kable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układać nad  rurociągami w rurach ochronnych.  </w:t>
      </w:r>
    </w:p>
    <w:p w:rsidR="0073251B" w:rsidRPr="0073251B" w:rsidRDefault="0073251B" w:rsidP="00653438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Długość rury powinna przekraczać o 1 m szerokość obrysu rurociągu z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jego  strony. Dopuszcza się zabezpieczenie kabla blokami betonowymi wg BN-79/8976-78 [39]. </w:t>
      </w:r>
    </w:p>
    <w:p w:rsidR="0073251B" w:rsidRPr="0073251B" w:rsidRDefault="007F326B" w:rsidP="00653438">
      <w:pPr>
        <w:spacing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Dopuszcza się również ułożenie kabla pod rurociągami, jeżeli górna powierzchnia  jego ułożenia 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jest na głębokości mniejszej niż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0,5 m. W tym przypadku kabel powinien być  ułożony w rurze ochronnej lub zabezpieczony pustakami kablowymi wg BN-79/8976-78  [39].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5.4.9.4.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kablami elektroenergetycznymi  </w:t>
      </w:r>
    </w:p>
    <w:p w:rsidR="0073251B" w:rsidRPr="0073251B" w:rsidRDefault="007F326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telekomunikacyjnych linii kablowych z liniami  kablowymi elektroenergetycznymi powinny być wykonane wg PN-76/E-05125 [18].  </w:t>
      </w:r>
    </w:p>
    <w:p w:rsidR="0073251B" w:rsidRPr="0073251B" w:rsidRDefault="0073251B" w:rsidP="00653438">
      <w:pPr>
        <w:spacing w:before="126" w:line="240" w:lineRule="auto"/>
        <w:ind w:left="851" w:right="770" w:hanging="851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5.4.9.5.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napowietrznymi liniami elektroenergetycznymi   i stacjami transformatorowymi</w:t>
      </w:r>
      <w:r w:rsidR="00653438">
        <w:rPr>
          <w:rFonts w:eastAsia="Times New Roman" w:cs="Times New Roman"/>
          <w:color w:val="000000"/>
          <w:sz w:val="26"/>
          <w:szCs w:val="26"/>
          <w:lang w:eastAsia="pl-PL"/>
        </w:rPr>
        <w:t>.</w:t>
      </w:r>
    </w:p>
    <w:p w:rsidR="0073251B" w:rsidRPr="0073251B" w:rsidRDefault="007F326B" w:rsidP="00653438">
      <w:pPr>
        <w:spacing w:before="12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telekomunikacyjnych linii kablowych z napowietrznymi  liniami elektroenergetycznymi i stacjami transformatorowymi powinny być wykonane wg  PN-75/E-5100 [19].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653438">
        <w:rPr>
          <w:rFonts w:eastAsia="Times New Roman" w:cs="Times New Roman"/>
          <w:b/>
          <w:color w:val="000000"/>
          <w:sz w:val="26"/>
          <w:szCs w:val="26"/>
          <w:lang w:eastAsia="pl-PL"/>
        </w:rPr>
        <w:t>5.4.10.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Ochrona linii kablowych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5.4.10.1. Ochrona kabli przed uszkodzeniami mechanicznymi  </w:t>
      </w:r>
    </w:p>
    <w:p w:rsidR="0073251B" w:rsidRPr="0073251B" w:rsidRDefault="0073251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Kable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bezpośrednio w ziemi powinny być dodatkowo zabezpieczone  przed uszkodzeniami mechanicznymi w następujących przypadkach:  </w:t>
      </w:r>
    </w:p>
    <w:p w:rsidR="0073251B" w:rsidRPr="0073251B" w:rsidRDefault="0073251B" w:rsidP="00653438">
      <w:pPr>
        <w:spacing w:before="6" w:line="240" w:lineRule="auto"/>
        <w:ind w:left="284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a) na terenach zabudowanych miast, osiedli i wsi - w granicach zabudowy i po 10 m poza  granicą,  </w:t>
      </w:r>
    </w:p>
    <w:p w:rsidR="0073251B" w:rsidRPr="0073251B" w:rsidRDefault="0073251B" w:rsidP="00653438">
      <w:pPr>
        <w:spacing w:before="6" w:line="240" w:lineRule="auto"/>
        <w:ind w:left="284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b) w miejscach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złączy kablowych, skrzyni pupinizacyjnych oraz po 1 m poza tymi  miejscami,  </w:t>
      </w:r>
    </w:p>
    <w:p w:rsidR="00653438" w:rsidRDefault="0073251B" w:rsidP="00653438">
      <w:pPr>
        <w:spacing w:before="6" w:line="240" w:lineRule="auto"/>
        <w:ind w:left="284" w:hanging="284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c) w miejscach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położonych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odległości mniejszej 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niż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2 m do słupów linii  telekomunikacyjnych lub elektroenergetycznych, a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tak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e</w:t>
      </w:r>
      <w:r w:rsidR="00653438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 drzew na terenie leśnym.  </w:t>
      </w:r>
    </w:p>
    <w:p w:rsidR="0073251B" w:rsidRPr="0073251B" w:rsidRDefault="0073251B" w:rsidP="00653438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Kable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bezpośrednio w ziemi zabezpiecza się przed uszkodzeniami  mechanicznymi przez:  </w:t>
      </w:r>
    </w:p>
    <w:p w:rsidR="0073251B" w:rsidRPr="00EA7EC5" w:rsidRDefault="007F326B" w:rsidP="00EA7EC5">
      <w:pPr>
        <w:pStyle w:val="Akapitzlist"/>
        <w:numPr>
          <w:ilvl w:val="0"/>
          <w:numId w:val="18"/>
        </w:num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ułożenie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nad kablem taśmy ostrzegawczej w kolorze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Żółtym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napisem „Uwaga kabel” -  w połowie głębokości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kabla,  </w:t>
      </w:r>
    </w:p>
    <w:p w:rsidR="0073251B" w:rsidRPr="00EA7EC5" w:rsidRDefault="007F326B" w:rsidP="00EA7EC5">
      <w:pPr>
        <w:pStyle w:val="Akapitzlist"/>
        <w:numPr>
          <w:ilvl w:val="0"/>
          <w:numId w:val="18"/>
        </w:numPr>
        <w:spacing w:before="18" w:line="240" w:lineRule="auto"/>
        <w:ind w:right="1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ułożenie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nad kablem kształtek ceramicznych, przykryw betonowych lub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Żelbetowych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wg  BN-72/3233-12 [40] na 10 cm warstwie piasku lub rozkruszonego gruntu.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5.4.10.2. Ochrona kabli ziemnych przed wyładowaniami atmosferycznymi  </w:t>
      </w:r>
    </w:p>
    <w:p w:rsidR="0073251B" w:rsidRPr="0073251B" w:rsidRDefault="0073251B" w:rsidP="00583C92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Ochrona kabli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ziemi przed wyładowaniami atmosferycznymi powinna  być wykonana zgodnie z wytycznymi ochrony odgromowej telekomunikacyjnych kabli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 powłokach metalowych.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5.4.10.3. Ochrona kabli przed korozją  </w:t>
      </w:r>
    </w:p>
    <w:p w:rsidR="0073251B" w:rsidRPr="0073251B" w:rsidRDefault="0073251B" w:rsidP="00583C92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Kable telekomunikacyjne powinny być zabezpieczone przed działaniem korozji  elektrochemicznej przez zastosowanie ochrony biernej i ochrony katodowej zgodnie z PN 77/E-05030/00 i 01 [41]. </w:t>
      </w:r>
    </w:p>
    <w:p w:rsidR="0073251B" w:rsidRPr="0073251B" w:rsidRDefault="0073251B" w:rsidP="00743573">
      <w:pPr>
        <w:spacing w:before="252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5.4.10.4. Ochrona ciśnieniowa linii kablowych  </w:t>
      </w:r>
    </w:p>
    <w:p w:rsidR="0073251B" w:rsidRPr="0073251B" w:rsidRDefault="0073251B" w:rsidP="00583C92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Wszystkie linie kablowe międzymiastowe i wewnątrzstrefowe powinny być  szczelne, a więc ośrodki tych kabli powinny być trwale zabezpieczone przed dostępem  wilgoci za pomocą powłok kablowych. Linie kablowe powinny być poddane kontroli  ciśnieniowej z automatycznym dopełnieniem gazu wg BN-76/8984-26 [20].  </w:t>
      </w:r>
    </w:p>
    <w:p w:rsidR="0073251B" w:rsidRPr="00583C92" w:rsidRDefault="0073251B" w:rsidP="00743573">
      <w:pPr>
        <w:spacing w:before="24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6. KONTROLA JAKOŚCI ROBÓT  </w:t>
      </w:r>
    </w:p>
    <w:p w:rsidR="0073251B" w:rsidRPr="0073251B" w:rsidRDefault="0073251B" w:rsidP="00743573">
      <w:pPr>
        <w:spacing w:before="24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6.1. Ogólne zasady kontroli jakości robót  </w:t>
      </w:r>
    </w:p>
    <w:p w:rsidR="0073251B" w:rsidRPr="0073251B" w:rsidRDefault="0073251B" w:rsidP="00583C92">
      <w:pPr>
        <w:spacing w:before="118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Ogólne zasady kontroli jakości robót podano w OST D-M-00.00.00 „Wymagania  ogólne”.  </w:t>
      </w:r>
    </w:p>
    <w:p w:rsidR="0073251B" w:rsidRPr="0073251B" w:rsidRDefault="0073251B" w:rsidP="00583C92">
      <w:pPr>
        <w:spacing w:before="6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Celem kontroli jest stwierdzenie osiągnięcia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założonej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jakości wykonywanych  robót przy </w:t>
      </w:r>
      <w:r w:rsidR="00BA1C17">
        <w:rPr>
          <w:rFonts w:eastAsia="Times New Roman" w:cs="Times New Roman"/>
          <w:color w:val="000000"/>
          <w:sz w:val="26"/>
          <w:szCs w:val="26"/>
          <w:lang w:eastAsia="pl-PL"/>
        </w:rPr>
        <w:t>b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udowie linii kablowej.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Wykonawca ma obowiązek wykonania pełnego zakresu badań na budowie w celu  wskazania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Inżynierowi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zgodności dostarczonych materiałów i realizowanych robót z  dokumentacją projektową oraz wymaganiami OST, SST i PZJ.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Przed przystąpieniem do badania, Wykonawca powinien powiadomić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  rodzaju i terminie badania.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Po wykonaniu badania, Wykonawca przedstawia na piśmie wyniki badań do  akceptacji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Wykonawca powiadamia pisemnie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 zakończeniu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roboty  zanikającej, którą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kontynuować dopiero po pisemnej akceptacji odbioru przez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Kontrola jakości robót telekomunikacyjnych powinna odbywać się w obecności  przedstawicieli urzędu telekomunikacyjnego i zakładu radiokomunikacji i teletransmisji.  Jakość robót musi uzyskać akceptację tych instytucji.  </w:t>
      </w:r>
    </w:p>
    <w:p w:rsidR="0073251B" w:rsidRPr="00583C92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6.2. Kanalizacja teletechniczna  </w:t>
      </w:r>
    </w:p>
    <w:p w:rsidR="00583C92" w:rsidRDefault="0073251B" w:rsidP="00583C92">
      <w:pPr>
        <w:spacing w:before="118" w:line="240" w:lineRule="auto"/>
        <w:ind w:left="142" w:firstLine="424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Kontrola jakości wykonania kanalizacji teletechnicznej polega na sprawdzeniu: </w:t>
      </w:r>
    </w:p>
    <w:p w:rsidR="0073251B" w:rsidRPr="00EA7EC5" w:rsidRDefault="0073251B" w:rsidP="00EA7EC5">
      <w:pPr>
        <w:pStyle w:val="Akapitzlist"/>
        <w:numPr>
          <w:ilvl w:val="0"/>
          <w:numId w:val="19"/>
        </w:numPr>
        <w:spacing w:before="1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trasy kanalizacji przez oględziny uporządkowania terenu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wzdłuż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ciągów kanalizacji w  miejscach </w:t>
      </w:r>
      <w:proofErr w:type="spellStart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studzien</w:t>
      </w:r>
      <w:proofErr w:type="spellEnd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kablowych,  </w:t>
      </w:r>
    </w:p>
    <w:p w:rsidR="0073251B" w:rsidRPr="00EA7EC5" w:rsidRDefault="0073251B" w:rsidP="00EA7EC5">
      <w:pPr>
        <w:pStyle w:val="Akapitzlist"/>
        <w:numPr>
          <w:ilvl w:val="0"/>
          <w:numId w:val="19"/>
        </w:numPr>
        <w:spacing w:before="13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przebiegu kanalizacji na zgodność z dokumentacją projektową,  </w:t>
      </w:r>
    </w:p>
    <w:p w:rsidR="0073251B" w:rsidRPr="00EA7EC5" w:rsidRDefault="0073251B" w:rsidP="00EA7EC5">
      <w:pPr>
        <w:pStyle w:val="Akapitzlist"/>
        <w:numPr>
          <w:ilvl w:val="0"/>
          <w:numId w:val="19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prawidłowości wykonania ciągów kanalizacji polegającej na sprawdzeniu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drobności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rur,  wykonania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skrzyżowań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obiektami,  </w:t>
      </w:r>
    </w:p>
    <w:p w:rsidR="0073251B" w:rsidRPr="00EA7EC5" w:rsidRDefault="0073251B" w:rsidP="00EA7EC5">
      <w:pPr>
        <w:pStyle w:val="Akapitzlist"/>
        <w:numPr>
          <w:ilvl w:val="0"/>
          <w:numId w:val="19"/>
        </w:numPr>
        <w:spacing w:before="18" w:line="240" w:lineRule="auto"/>
        <w:ind w:right="1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prawidłowości budowy studni kablowych polegającej na sprawdzeniu wymagań normy  BN-85/8984-01 [4].  </w:t>
      </w:r>
    </w:p>
    <w:p w:rsidR="0073251B" w:rsidRPr="00583C92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6.3. Telekomunikacyjne kable miejscowe  </w:t>
      </w:r>
    </w:p>
    <w:p w:rsidR="0073251B" w:rsidRPr="0073251B" w:rsidRDefault="0073251B" w:rsidP="00583C92">
      <w:pPr>
        <w:spacing w:before="118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Kontrola jakości wykonania budowy telekomunikacyjnych kabli miejscowych  polega na sprawdzeniu:  </w:t>
      </w:r>
    </w:p>
    <w:p w:rsidR="0073251B" w:rsidRPr="00EA7EC5" w:rsidRDefault="0073251B" w:rsidP="00EA7EC5">
      <w:pPr>
        <w:pStyle w:val="Akapitzlist"/>
        <w:numPr>
          <w:ilvl w:val="0"/>
          <w:numId w:val="20"/>
        </w:num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tras kablowych,  </w:t>
      </w:r>
    </w:p>
    <w:p w:rsidR="0073251B" w:rsidRPr="00EA7EC5" w:rsidRDefault="007F326B" w:rsidP="00EA7EC5">
      <w:pPr>
        <w:pStyle w:val="Akapitzlist"/>
        <w:numPr>
          <w:ilvl w:val="0"/>
          <w:numId w:val="20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skrzyżowań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zbliżeń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 doziemnych,  </w:t>
      </w:r>
    </w:p>
    <w:p w:rsidR="00583C92" w:rsidRPr="00EA7EC5" w:rsidRDefault="0073251B" w:rsidP="00EA7EC5">
      <w:pPr>
        <w:pStyle w:val="Akapitzlist"/>
        <w:numPr>
          <w:ilvl w:val="0"/>
          <w:numId w:val="20"/>
        </w:numPr>
        <w:spacing w:before="15" w:line="240" w:lineRule="auto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ochrony linii kablowych, </w:t>
      </w:r>
    </w:p>
    <w:p w:rsidR="0073251B" w:rsidRPr="00EA7EC5" w:rsidRDefault="0073251B" w:rsidP="00EA7EC5">
      <w:pPr>
        <w:pStyle w:val="Akapitzlist"/>
        <w:numPr>
          <w:ilvl w:val="0"/>
          <w:numId w:val="20"/>
        </w:numPr>
        <w:spacing w:before="15" w:line="240" w:lineRule="auto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szczelności powłok,  </w:t>
      </w:r>
    </w:p>
    <w:p w:rsidR="00583C92" w:rsidRPr="00EA7EC5" w:rsidRDefault="0073251B" w:rsidP="00EA7EC5">
      <w:pPr>
        <w:pStyle w:val="Akapitzlist"/>
        <w:numPr>
          <w:ilvl w:val="0"/>
          <w:numId w:val="20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zabezpieczenia kabli przed korozją.  </w:t>
      </w:r>
    </w:p>
    <w:p w:rsidR="0073251B" w:rsidRPr="0073251B" w:rsidRDefault="0073251B" w:rsidP="00583C92">
      <w:pPr>
        <w:spacing w:before="15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Wymagania dotyczące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powyższych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czynności podane są w punkcie 7.2 normy BN 76/8984-17 [17].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Ponadto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przeprowadzić próby i badania elektryczne na zgodność z punktem  4 normy BN-76/8984-17 [17].  </w:t>
      </w:r>
    </w:p>
    <w:p w:rsidR="0073251B" w:rsidRPr="00583C92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6.4. Telekomunikacyjne kable </w:t>
      </w:r>
      <w:r w:rsidR="007F326B"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dalekosiężne</w:t>
      </w: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583C92">
      <w:pPr>
        <w:spacing w:before="118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Kontrola jakości wykonania budowy telekomunikacyjnych kabli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polega na sprawdzeniu:  </w:t>
      </w:r>
    </w:p>
    <w:p w:rsidR="0073251B" w:rsidRPr="00EA7EC5" w:rsidRDefault="007F326B" w:rsidP="00EA7EC5">
      <w:pPr>
        <w:pStyle w:val="Akapitzlist"/>
        <w:numPr>
          <w:ilvl w:val="0"/>
          <w:numId w:val="21"/>
        </w:num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montażu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i jego elementów poprzez oględziny,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wymiarów,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materiałów,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poprawności doboru średnic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Żył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pojemności jednostkowych,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doboru osłon złączy i muf,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długości odcinków pupinizacyjnych,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głębokości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w ziemi,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wykonania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zbliżeń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skrzyżowań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linii kablowej,  </w:t>
      </w:r>
    </w:p>
    <w:p w:rsidR="0073251B" w:rsidRPr="00EA7EC5" w:rsidRDefault="007F326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montażu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złączy kablowych,  </w:t>
      </w:r>
    </w:p>
    <w:p w:rsidR="0073251B" w:rsidRPr="00EA7EC5" w:rsidRDefault="00EA7EC5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>o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chrony przed uszkodzeniami mechanicznymi,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ochrony od wyładowań atmosferycznych,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ochrony ciśnieniowej,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wykonania środków ochrony przed korozją.  </w:t>
      </w:r>
    </w:p>
    <w:p w:rsidR="0073251B" w:rsidRPr="0073251B" w:rsidRDefault="0073251B" w:rsidP="00583C92">
      <w:pPr>
        <w:spacing w:before="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Ponadto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przeprowadzić próby badania i pomiary elektryczne na zgodność z  wymaganiami punktu 11 normy BN-89/8984-18 [42].  </w:t>
      </w:r>
    </w:p>
    <w:p w:rsidR="0073251B" w:rsidRPr="00583C92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6.5. Ocena wyników badań  </w:t>
      </w:r>
    </w:p>
    <w:p w:rsidR="0073251B" w:rsidRPr="0073251B" w:rsidRDefault="0073251B" w:rsidP="00583C92">
      <w:pPr>
        <w:spacing w:before="118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Przedstawioną do odbioru kablową linię telekomunikacyjną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uznać za  wykonaną zgodnie z wymaganiami normy,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jeżeli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sprawdzenia i pomiary podane w  rozdziale 6 OST dały dodatni wynik.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Elementy linii i kanalizacji, które w wyniku przeprowadzonych badań otrzymały  ocenę ujemną, powinny być wymienione lub poprawione i ponownie zgłoszone do odbioru.  </w:t>
      </w:r>
    </w:p>
    <w:p w:rsidR="0073251B" w:rsidRPr="00583C92" w:rsidRDefault="0073251B" w:rsidP="00743573">
      <w:pPr>
        <w:spacing w:before="24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7. OBMIAR ROBÓT  </w:t>
      </w:r>
    </w:p>
    <w:p w:rsidR="0073251B" w:rsidRPr="0073251B" w:rsidRDefault="0073251B" w:rsidP="00583C92">
      <w:pPr>
        <w:spacing w:before="118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Ogólne wymagania dotyczące obmiaru robót podano w OST D-M-00.00.00  „Wymagania ogólne”.  </w:t>
      </w:r>
    </w:p>
    <w:p w:rsidR="00583C92" w:rsidRDefault="0073251B" w:rsidP="00583C92">
      <w:pPr>
        <w:spacing w:before="6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Obmiaru robót dokonać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oparciu o dokumentację projektową i  ewentualnie dodatkowe ustalenia, wynikłe w czasie budowy, akceptowane przez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  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Jednostką obmiarową kablowych linii telekomunikacyjnych jest kilometr. </w:t>
      </w:r>
    </w:p>
    <w:p w:rsidR="0073251B" w:rsidRPr="0073251B" w:rsidRDefault="0073251B" w:rsidP="00743573">
      <w:pPr>
        <w:spacing w:before="255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8. ODBIÓR ROBÓT  </w:t>
      </w:r>
    </w:p>
    <w:p w:rsidR="0073251B" w:rsidRPr="0073251B" w:rsidRDefault="0073251B" w:rsidP="00583C92">
      <w:pPr>
        <w:spacing w:before="118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Ogólne wymagania dotyczące odbioru robót podano w OST D-M-00.00.00  „Wymagania ogólne”.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 wykonaniu budowy kanalizacji teletechnicznej i kabli telekomunikacyjnych  do eksploatacji, Wykonawca zobowiązany jest dostarczyć Zamawiającemu następujące  dokumenty:  </w:t>
      </w:r>
    </w:p>
    <w:p w:rsidR="0073251B" w:rsidRPr="00583C92" w:rsidRDefault="0073251B" w:rsidP="00583C92">
      <w:pPr>
        <w:pStyle w:val="Akapitzlist"/>
        <w:numPr>
          <w:ilvl w:val="0"/>
          <w:numId w:val="8"/>
        </w:num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aktualną powykonawczą dokumentację projektową,  </w:t>
      </w:r>
    </w:p>
    <w:p w:rsidR="0073251B" w:rsidRPr="00583C92" w:rsidRDefault="0073251B" w:rsidP="00583C92">
      <w:pPr>
        <w:pStyle w:val="Akapitzlist"/>
        <w:numPr>
          <w:ilvl w:val="0"/>
          <w:numId w:val="8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geodezyjną dokumentację powykonawczą,  </w:t>
      </w:r>
    </w:p>
    <w:p w:rsidR="0073251B" w:rsidRPr="00583C92" w:rsidRDefault="0073251B" w:rsidP="00583C92">
      <w:pPr>
        <w:pStyle w:val="Akapitzlist"/>
        <w:numPr>
          <w:ilvl w:val="0"/>
          <w:numId w:val="8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protokóły</w:t>
      </w:r>
      <w:proofErr w:type="spellEnd"/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dokonanych pomiarów,  </w:t>
      </w:r>
    </w:p>
    <w:p w:rsidR="0073251B" w:rsidRPr="00583C92" w:rsidRDefault="0073251B" w:rsidP="00583C92">
      <w:pPr>
        <w:pStyle w:val="Akapitzlist"/>
        <w:numPr>
          <w:ilvl w:val="0"/>
          <w:numId w:val="8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protokóły</w:t>
      </w:r>
      <w:proofErr w:type="spellEnd"/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odbioru robót zanikających,  </w:t>
      </w:r>
    </w:p>
    <w:p w:rsidR="0073251B" w:rsidRPr="00583C92" w:rsidRDefault="0073251B" w:rsidP="00583C92">
      <w:pPr>
        <w:pStyle w:val="Akapitzlist"/>
        <w:numPr>
          <w:ilvl w:val="0"/>
          <w:numId w:val="8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protokół odbioru robót przez właściwy urząd telekomunikacyjny i zakład  radiokomunikacji i teletransmisji.  </w:t>
      </w:r>
    </w:p>
    <w:p w:rsidR="0073251B" w:rsidRPr="00583C92" w:rsidRDefault="0073251B" w:rsidP="00743573">
      <w:pPr>
        <w:spacing w:before="24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9. PODSTAWA PŁATNOŚCI  </w:t>
      </w:r>
    </w:p>
    <w:p w:rsidR="0073251B" w:rsidRPr="0073251B" w:rsidRDefault="0073251B" w:rsidP="00583C92">
      <w:pPr>
        <w:spacing w:before="118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Płatność za jednostkę obmiarową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przyjmować zgodnie z obmiarem i oceną  jakości wykonanych robót na podstawie atestów producenta urządzeń, oględzin i pomiarów  sprawdzających.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583C92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Cena wykonania robót obejmuje:  </w:t>
      </w:r>
    </w:p>
    <w:p w:rsidR="0073251B" w:rsidRPr="00583C92" w:rsidRDefault="0073251B" w:rsidP="00583C92">
      <w:pPr>
        <w:pStyle w:val="Akapitzlist"/>
        <w:numPr>
          <w:ilvl w:val="0"/>
          <w:numId w:val="9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roboty przygotowawcze,  </w:t>
      </w:r>
    </w:p>
    <w:p w:rsidR="0073251B" w:rsidRPr="00583C92" w:rsidRDefault="0073251B" w:rsidP="00583C92">
      <w:pPr>
        <w:pStyle w:val="Akapitzlist"/>
        <w:numPr>
          <w:ilvl w:val="0"/>
          <w:numId w:val="9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dostarczenie i zmontowanie urządzeń,  </w:t>
      </w:r>
    </w:p>
    <w:p w:rsidR="0073251B" w:rsidRPr="00583C92" w:rsidRDefault="0073251B" w:rsidP="00583C92">
      <w:pPr>
        <w:pStyle w:val="Akapitzlist"/>
        <w:numPr>
          <w:ilvl w:val="0"/>
          <w:numId w:val="9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 xml:space="preserve">uruchomienie </w:t>
      </w:r>
      <w:proofErr w:type="spellStart"/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budowywanych</w:t>
      </w:r>
      <w:proofErr w:type="spellEnd"/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urządzeń,  </w:t>
      </w:r>
    </w:p>
    <w:p w:rsidR="0073251B" w:rsidRPr="00583C92" w:rsidRDefault="0073251B" w:rsidP="00583C92">
      <w:pPr>
        <w:pStyle w:val="Akapitzlist"/>
        <w:numPr>
          <w:ilvl w:val="0"/>
          <w:numId w:val="9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zdemontowanie kolizyjnych odcinków linii,  </w:t>
      </w:r>
    </w:p>
    <w:p w:rsidR="0073251B" w:rsidRPr="00583C92" w:rsidRDefault="0073251B" w:rsidP="00583C92">
      <w:pPr>
        <w:pStyle w:val="Akapitzlist"/>
        <w:numPr>
          <w:ilvl w:val="0"/>
          <w:numId w:val="9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transport zdemontowanych materiałów,  </w:t>
      </w:r>
    </w:p>
    <w:p w:rsidR="00583C92" w:rsidRPr="00583C92" w:rsidRDefault="0073251B" w:rsidP="00583C92">
      <w:pPr>
        <w:pStyle w:val="Akapitzlist"/>
        <w:numPr>
          <w:ilvl w:val="0"/>
          <w:numId w:val="9"/>
        </w:numPr>
        <w:spacing w:before="8" w:line="240" w:lineRule="auto"/>
        <w:ind w:right="143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przeprowadzenie prób i konserwowanie urządzeń w okresie gwarancji,  </w:t>
      </w:r>
    </w:p>
    <w:p w:rsidR="0073251B" w:rsidRPr="00EA7EC5" w:rsidRDefault="0073251B" w:rsidP="00583C92">
      <w:pPr>
        <w:pStyle w:val="Akapitzlist"/>
        <w:numPr>
          <w:ilvl w:val="0"/>
          <w:numId w:val="9"/>
        </w:numPr>
        <w:spacing w:before="8" w:line="240" w:lineRule="auto"/>
        <w:ind w:right="1438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wykonanie inwentaryzacji urządzeń telekomunikacyjnych.  </w:t>
      </w:r>
    </w:p>
    <w:p w:rsidR="00EA7EC5" w:rsidRDefault="00EA7EC5" w:rsidP="00EA7EC5">
      <w:pPr>
        <w:spacing w:before="8" w:line="240" w:lineRule="auto"/>
        <w:ind w:right="1438"/>
        <w:rPr>
          <w:rFonts w:eastAsia="Times New Roman" w:cs="Times New Roman"/>
          <w:sz w:val="26"/>
          <w:szCs w:val="26"/>
          <w:lang w:eastAsia="pl-PL"/>
        </w:rPr>
      </w:pPr>
    </w:p>
    <w:p w:rsidR="00EA7EC5" w:rsidRDefault="00EA7EC5" w:rsidP="00EA7EC5">
      <w:pPr>
        <w:spacing w:before="8" w:line="240" w:lineRule="auto"/>
        <w:ind w:right="1438"/>
        <w:rPr>
          <w:rFonts w:eastAsia="Times New Roman" w:cs="Times New Roman"/>
          <w:sz w:val="26"/>
          <w:szCs w:val="26"/>
          <w:lang w:eastAsia="pl-PL"/>
        </w:rPr>
      </w:pPr>
    </w:p>
    <w:p w:rsidR="00EA7EC5" w:rsidRDefault="00EA7EC5" w:rsidP="00EA7EC5">
      <w:pPr>
        <w:spacing w:before="8" w:line="240" w:lineRule="auto"/>
        <w:ind w:right="1438"/>
        <w:rPr>
          <w:rFonts w:eastAsia="Times New Roman" w:cs="Times New Roman"/>
          <w:sz w:val="26"/>
          <w:szCs w:val="26"/>
          <w:lang w:eastAsia="pl-PL"/>
        </w:rPr>
      </w:pPr>
    </w:p>
    <w:p w:rsidR="00EA7EC5" w:rsidRDefault="00EA7EC5" w:rsidP="00EA7EC5">
      <w:pPr>
        <w:spacing w:before="8" w:line="240" w:lineRule="auto"/>
        <w:ind w:right="1438"/>
        <w:rPr>
          <w:rFonts w:eastAsia="Times New Roman" w:cs="Times New Roman"/>
          <w:sz w:val="26"/>
          <w:szCs w:val="26"/>
          <w:lang w:eastAsia="pl-PL"/>
        </w:rPr>
      </w:pPr>
    </w:p>
    <w:p w:rsidR="00EA7EC5" w:rsidRPr="00EA7EC5" w:rsidRDefault="00EA7EC5" w:rsidP="00EA7EC5">
      <w:pPr>
        <w:spacing w:before="8" w:line="240" w:lineRule="auto"/>
        <w:ind w:right="1438"/>
        <w:rPr>
          <w:rFonts w:eastAsia="Times New Roman" w:cs="Times New Roman"/>
          <w:sz w:val="26"/>
          <w:szCs w:val="26"/>
          <w:lang w:eastAsia="pl-PL"/>
        </w:rPr>
      </w:pPr>
    </w:p>
    <w:p w:rsidR="0073251B" w:rsidRPr="00583C92" w:rsidRDefault="0073251B" w:rsidP="00743573">
      <w:pPr>
        <w:spacing w:before="23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10. PRZEPISY ZWIĄZANE  </w:t>
      </w:r>
    </w:p>
    <w:p w:rsidR="0073251B" w:rsidRDefault="0073251B" w:rsidP="00743573">
      <w:pPr>
        <w:spacing w:before="240" w:line="240" w:lineRule="auto"/>
        <w:ind w:firstLine="0"/>
        <w:rPr>
          <w:rFonts w:eastAsia="Times New Roman" w:cs="Times New Roman"/>
          <w:b/>
          <w:color w:val="000000"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10.1. Normy  </w:t>
      </w:r>
    </w:p>
    <w:tbl>
      <w:tblPr>
        <w:tblStyle w:val="Tabela-Siatk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693"/>
        <w:gridCol w:w="5954"/>
      </w:tblGrid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583C9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BN-87/6774-04</w:t>
            </w:r>
          </w:p>
        </w:tc>
        <w:tc>
          <w:tcPr>
            <w:tcW w:w="5954" w:type="dxa"/>
          </w:tcPr>
          <w:p w:rsidR="00583C92" w:rsidRDefault="00583C9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Kruszywa mineralne do nawierzchni drogowych. Piasek.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583C9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PN-88/B-32250</w:t>
            </w:r>
          </w:p>
        </w:tc>
        <w:tc>
          <w:tcPr>
            <w:tcW w:w="5954" w:type="dxa"/>
          </w:tcPr>
          <w:p w:rsidR="00583C92" w:rsidRDefault="00583C9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Materiały budowlane. Woda do betonów i zapraw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583C9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PN-88/B-06250</w:t>
            </w:r>
          </w:p>
        </w:tc>
        <w:tc>
          <w:tcPr>
            <w:tcW w:w="5954" w:type="dxa"/>
          </w:tcPr>
          <w:p w:rsidR="00583C92" w:rsidRDefault="00583C9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Beton zwykły.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583C9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BN-85/8984-01</w:t>
            </w:r>
          </w:p>
        </w:tc>
        <w:tc>
          <w:tcPr>
            <w:tcW w:w="5954" w:type="dxa"/>
          </w:tcPr>
          <w:p w:rsidR="00583C92" w:rsidRDefault="00583C9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sieci kablowe miejscowe. Studnie  kablowe. Klasyfikacja i wymiary.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583C9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BN-74/3233-15</w:t>
            </w:r>
          </w:p>
        </w:tc>
        <w:tc>
          <w:tcPr>
            <w:tcW w:w="5954" w:type="dxa"/>
          </w:tcPr>
          <w:p w:rsidR="00583C92" w:rsidRDefault="00583C9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Bloki betonowe płaskie.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583C9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BN-80/C-89203</w:t>
            </w:r>
          </w:p>
        </w:tc>
        <w:tc>
          <w:tcPr>
            <w:tcW w:w="5954" w:type="dxa"/>
          </w:tcPr>
          <w:p w:rsidR="00583C92" w:rsidRPr="00080813" w:rsidRDefault="00080813" w:rsidP="00D95CE6">
            <w:pPr>
              <w:ind w:right="569"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Rury z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nieplastyfikowanego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polichlorku winylu (PCW).  7. PN-76/D-79353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Pr="00080813" w:rsidRDefault="00080813" w:rsidP="00D95CE6">
            <w:pPr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080813">
              <w:rPr>
                <w:rFonts w:eastAsia="Times New Roman" w:cs="Times New Roman"/>
                <w:sz w:val="26"/>
                <w:szCs w:val="26"/>
                <w:lang w:eastAsia="pl-PL"/>
              </w:rPr>
              <w:t>PN-76/D-79353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Bębny kablowe.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Pr="00080813" w:rsidRDefault="00080813" w:rsidP="00D95CE6">
            <w:pPr>
              <w:ind w:right="569" w:firstLine="0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</w:pPr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BN-73/8984-05</w:t>
            </w:r>
          </w:p>
        </w:tc>
        <w:tc>
          <w:tcPr>
            <w:tcW w:w="5954" w:type="dxa"/>
          </w:tcPr>
          <w:p w:rsidR="00583C92" w:rsidRPr="00080813" w:rsidRDefault="00080813" w:rsidP="00D95CE6">
            <w:pPr>
              <w:tabs>
                <w:tab w:val="left" w:pos="4492"/>
              </w:tabs>
              <w:ind w:right="569" w:firstLine="0"/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</w:pPr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Kanalizacja kablowa. </w:t>
            </w:r>
            <w:proofErr w:type="spellStart"/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Ogolne</w:t>
            </w:r>
            <w:proofErr w:type="spellEnd"/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wymagania i 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Pr="00080813" w:rsidRDefault="00080813" w:rsidP="00D95CE6">
            <w:pPr>
              <w:ind w:right="569" w:firstLine="0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</w:pPr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BN-76/3238-13</w:t>
            </w:r>
          </w:p>
        </w:tc>
        <w:tc>
          <w:tcPr>
            <w:tcW w:w="5954" w:type="dxa"/>
          </w:tcPr>
          <w:p w:rsidR="00583C92" w:rsidRPr="00080813" w:rsidRDefault="00080813" w:rsidP="00D95CE6">
            <w:pPr>
              <w:autoSpaceDE w:val="0"/>
              <w:autoSpaceDN w:val="0"/>
              <w:adjustRightInd w:val="0"/>
              <w:ind w:right="569" w:firstLine="0"/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</w:pPr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Narz</w:t>
            </w:r>
            <w:r w:rsidRPr="00080813">
              <w:rPr>
                <w:rFonts w:eastAsia="Times New Roman" w:cs="Times New Roman" w:hint="eastAsia"/>
                <w:color w:val="000000"/>
                <w:sz w:val="26"/>
                <w:szCs w:val="26"/>
                <w:lang w:eastAsia="pl-PL"/>
              </w:rPr>
              <w:t>ę</w:t>
            </w:r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dzia teletechniczne i przybory pomocnicze. </w:t>
            </w:r>
            <w:proofErr w:type="spellStart"/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Sprawdziando</w:t>
            </w:r>
            <w:proofErr w:type="spellEnd"/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uk</w:t>
            </w:r>
            <w:r w:rsidRPr="00080813">
              <w:rPr>
                <w:rFonts w:eastAsia="Times New Roman" w:cs="Times New Roman" w:hint="eastAsia"/>
                <w:color w:val="000000"/>
                <w:sz w:val="26"/>
                <w:szCs w:val="26"/>
                <w:lang w:eastAsia="pl-PL"/>
              </w:rPr>
              <w:t>ł</w:t>
            </w:r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adania </w:t>
            </w:r>
            <w:proofErr w:type="spellStart"/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blokow</w:t>
            </w:r>
            <w:proofErr w:type="spellEnd"/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betonowych.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PN-85/T-90310</w:t>
            </w:r>
          </w:p>
        </w:tc>
        <w:tc>
          <w:tcPr>
            <w:tcW w:w="5954" w:type="dxa"/>
          </w:tcPr>
          <w:p w:rsidR="00080813" w:rsidRDefault="00080813" w:rsidP="00D95CE6">
            <w:pPr>
              <w:ind w:firstLine="0"/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miejscowe z wiązkami  czwórkowymi o izolacji papierowej i powłoce ołowianej.</w:t>
            </w:r>
          </w:p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Ogólne wymagania i 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PN-85/T-90311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miejscowe z wiązkami  czwórkowymi o izolacji papierowej, o powłoce ołowianej,  nieopancerzone i opancerzone.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PN-85/T-90331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kable miejscowe z wiązkami  czwórkowymi, pęczkowe, o izolacji polietylenowej z zaporą przeciwwilgociową, nieopancerzone i opancerzone z osłoną  polietylenową lub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polwinitową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PN-83/T-90330</w:t>
            </w:r>
          </w:p>
        </w:tc>
        <w:tc>
          <w:tcPr>
            <w:tcW w:w="5954" w:type="dxa"/>
          </w:tcPr>
          <w:p w:rsidR="00583C92" w:rsidRPr="00D95CE6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miejscowe z wiązkami  czwórkowymi, pęczkowe, o izolacji polietylenowej. Ogólne</w:t>
            </w:r>
            <w:r w:rsidR="00D95CE6">
              <w:rPr>
                <w:rFonts w:eastAsia="Times New Roman" w:cs="Times New Roman"/>
                <w:sz w:val="26"/>
                <w:szCs w:val="26"/>
                <w:lang w:eastAsia="pl-PL"/>
              </w:rPr>
              <w:t xml:space="preserve"> </w:t>
            </w:r>
            <w:r w:rsidR="004A4672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wymagania i 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BN-80/3231-25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Skrzynka kablowa 10/20.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BN-85/3231-28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Skrzynki kablowe 30-parowe.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BN-65/8984-11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Złącza lutowane. Wymagania techniczne.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BN-76/8984-17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sieci miejscowe. Ogólne wymagania.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PN-76/E-05125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Elektroenergetyczne i sygnalizacyjne linie kablowe.  Projektowanie i budowa.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PN-75/E-05100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Elektroenergetyczne linie napowietrzne. Projektowanie i  budowa.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BN-76/8984-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26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Kontrola ciśnieniowa kabli telekomunikacyjnych. System z  automatycznym dopełniaczem gazu. Ogólne wymagania i 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BN-73/3238-08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linie napowietrzne i kablowe sieci  miejskiej. Szablony do znakowania.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BN-72/3233-13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linie kablowe. Opaski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oznaczeniowe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BN-74/3233-17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linie kablowe. Słupki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oznaczeniowe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i 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oznaczeniowo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-pomiarowe.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PN-84/T-90340</w:t>
            </w:r>
          </w:p>
        </w:tc>
        <w:tc>
          <w:tcPr>
            <w:tcW w:w="5954" w:type="dxa"/>
          </w:tcPr>
          <w:p w:rsidR="00583C92" w:rsidRPr="00080813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kable dalekosiężne symetryczne z  wiązkami parowymi, o izolacji polietylenowej </w:t>
            </w: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lastRenderedPageBreak/>
              <w:t>piankowej. Ogólne wymagania i 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PN-84/T-90341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symetryczne z  wiązkami parowymi, o izolacji polietylenowej piankowej, o</w:t>
            </w:r>
            <w:r w:rsidR="004A4672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</w:t>
            </w: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powłoce aluminiowej z osłoną ochronną polietylenową.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PN-84/T-90342</w:t>
            </w:r>
          </w:p>
        </w:tc>
        <w:tc>
          <w:tcPr>
            <w:tcW w:w="5954" w:type="dxa"/>
          </w:tcPr>
          <w:p w:rsidR="00080813" w:rsidRPr="0073251B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kable dalekosiężne symetryczne z  wiązkami parowymi, o izolacji polietylenowej piankowej,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opowłoce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aluminiowej, opancerzone, w osłonach z materiałów</w:t>
            </w:r>
          </w:p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termoplastycznych.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PN-84/T-90345</w:t>
            </w:r>
          </w:p>
        </w:tc>
        <w:tc>
          <w:tcPr>
            <w:tcW w:w="5954" w:type="dxa"/>
          </w:tcPr>
          <w:p w:rsidR="00080813" w:rsidRPr="0073251B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symetryczne z  wiązkami czwórkowymi o izolacji polietylenowej piankowej.</w:t>
            </w:r>
          </w:p>
          <w:p w:rsidR="00583C92" w:rsidRPr="00080813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Ogólne wymagania i 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PN-84/T-90347</w:t>
            </w:r>
          </w:p>
        </w:tc>
        <w:tc>
          <w:tcPr>
            <w:tcW w:w="5954" w:type="dxa"/>
          </w:tcPr>
          <w:p w:rsidR="00583C92" w:rsidRPr="004A4672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symetryczne z  wiązkami czwórkowymi o izolacji polietylenowej piankowej i o powłoce ołowianej, opancerzone, z osłonami ochronnymi z tworzyw termoplastycznych.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PN-87/T-90351</w:t>
            </w:r>
          </w:p>
        </w:tc>
        <w:tc>
          <w:tcPr>
            <w:tcW w:w="5954" w:type="dxa"/>
          </w:tcPr>
          <w:p w:rsidR="00583C92" w:rsidRPr="00080813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symetryczne o izolacji  papierowo-powietrznej i powłoce ołowianej. Rodzaje kabli.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PN-87/T-90352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kable dalekosiężne symetryczne o izolacji 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polietylenowo-powietrznej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i powłoce ołowianej. Rodzaje</w:t>
            </w:r>
            <w:r w:rsidR="004A4672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</w:t>
            </w: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kabli.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PN-83/T-90332</w:t>
            </w:r>
          </w:p>
        </w:tc>
        <w:tc>
          <w:tcPr>
            <w:tcW w:w="5954" w:type="dxa"/>
          </w:tcPr>
          <w:p w:rsidR="00583C92" w:rsidRPr="00080813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miejscowe z wiązkami  czwórkowymi, pęczkow</w:t>
            </w:r>
            <w:r w:rsidR="00D95CE6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e, o izolacji polietylenowej, o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powłocestalowej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, spawanej, falowanej, z osłoną polietylenową lub  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polwinitową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WT-84/K-187</w:t>
            </w:r>
          </w:p>
        </w:tc>
        <w:tc>
          <w:tcPr>
            <w:tcW w:w="5954" w:type="dxa"/>
          </w:tcPr>
          <w:p w:rsidR="00583C92" w:rsidRPr="003C567C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miejscowe pęczkowe, o izolacji  polietylenowej, ekranowane o powłoce stalowej spawanej</w:t>
            </w:r>
            <w:r w:rsidR="004A4672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, </w:t>
            </w: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falowanej i osłoną polietylenową.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WT-86/K-094.02</w:t>
            </w:r>
          </w:p>
        </w:tc>
        <w:tc>
          <w:tcPr>
            <w:tcW w:w="5954" w:type="dxa"/>
          </w:tcPr>
          <w:p w:rsidR="00583C92" w:rsidRPr="003C567C" w:rsidRDefault="003C567C" w:rsidP="00D95CE6">
            <w:pPr>
              <w:ind w:right="1"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z parami  współosiowymi małowymiarowymi, o powłoce aluminiowej, nieopancerzone i opancerzone, z osłonami ochronnymi z  tworzyw termoplastycznych.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WT-86/K-245.02</w:t>
            </w:r>
          </w:p>
        </w:tc>
        <w:tc>
          <w:tcPr>
            <w:tcW w:w="5954" w:type="dxa"/>
          </w:tcPr>
          <w:p w:rsidR="003C567C" w:rsidRPr="0073251B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kable dalekosiężne z parami  współosiowymi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normalnowymiarowymi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, o powłoce</w:t>
            </w:r>
          </w:p>
          <w:p w:rsidR="00583C92" w:rsidRPr="003C567C" w:rsidRDefault="003C567C" w:rsidP="00D95CE6">
            <w:pPr>
              <w:ind w:right="742"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metalowej, opancerzone, z osłonami polietylenowymi.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WT-80/K-132</w:t>
            </w:r>
          </w:p>
        </w:tc>
        <w:tc>
          <w:tcPr>
            <w:tcW w:w="5954" w:type="dxa"/>
          </w:tcPr>
          <w:p w:rsidR="003C567C" w:rsidRPr="0073251B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rozdzielcze z  wiązkami czwórkowymi o izolacji polietylenowej piankowej i</w:t>
            </w:r>
          </w:p>
          <w:p w:rsidR="00583C92" w:rsidRPr="003C567C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lastRenderedPageBreak/>
              <w:t>o powłoce ołowianej.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WT-80/K-133</w:t>
            </w:r>
          </w:p>
        </w:tc>
        <w:tc>
          <w:tcPr>
            <w:tcW w:w="5954" w:type="dxa"/>
          </w:tcPr>
          <w:p w:rsidR="00583C92" w:rsidRPr="003C567C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Telekomunikacyjny kabel rozdzielczy z wiązkami parowymi o  izolacji polietylenowej piankowej i powłoce ołowianej.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WT-84/K-186</w:t>
            </w:r>
          </w:p>
        </w:tc>
        <w:tc>
          <w:tcPr>
            <w:tcW w:w="5954" w:type="dxa"/>
          </w:tcPr>
          <w:p w:rsidR="003C567C" w:rsidRPr="0073251B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rozdzielcze z  wiązkami czwórkowymi o izolacji polietylenowej piankowej,</w:t>
            </w:r>
          </w:p>
          <w:p w:rsidR="00583C92" w:rsidRDefault="003C567C" w:rsidP="00D95CE6">
            <w:pPr>
              <w:ind w:right="464"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ekranowane w powłoce stalowej, z osłoną polietylenową.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BN-88/8984-17/03</w:t>
            </w:r>
          </w:p>
        </w:tc>
        <w:tc>
          <w:tcPr>
            <w:tcW w:w="5954" w:type="dxa"/>
          </w:tcPr>
          <w:p w:rsidR="00583C92" w:rsidRPr="003C567C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sieci miejscowe. Linie kablowe. Ogólne  wymagania i 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BN-79/8976-78-78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Pustak kablowy.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BN-72/3233-72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Prefabrykowana przykrywa Żelbetowa.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PN-77/E-05030/00  i 01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Ochrona przed korozją. Ochrona katodowa. Wspólne  wymagania i badania. Ochrona metalowych części  podziemnych.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BN-89/8984-18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linie kablowe dalekosiężne. Ogólne  wymagania i badania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PN-88/B-30000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Projekty budowlane. Obliczenia statyczne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BN-73/3233-02</w:t>
            </w:r>
          </w:p>
        </w:tc>
        <w:tc>
          <w:tcPr>
            <w:tcW w:w="5954" w:type="dxa"/>
          </w:tcPr>
          <w:p w:rsidR="00583C92" w:rsidRPr="003C567C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sieci kablowe miejscowe. Wietrznik do  pokryw.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BN-73/3233-03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Ramy i oprawy pokryw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BN-69/9378-30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sieci kablowe miejscowe. Wsporniki  kablowe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BN-86/3223-16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sieci miejscowe. Szafki kablowe.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BN-79/3223-02</w:t>
            </w:r>
          </w:p>
        </w:tc>
        <w:tc>
          <w:tcPr>
            <w:tcW w:w="5954" w:type="dxa"/>
          </w:tcPr>
          <w:p w:rsidR="00583C92" w:rsidRPr="004A4672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linie kablowe. Zespoły pupinizacyjne i  skrzynie zespołów pupinizacyjnych.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BN-70/3233-05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Haczyk i opaski do zawieszania telefonicznych kabli  miejscowych</w:t>
            </w:r>
            <w:r w:rsidR="004A4672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4A467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BN-88/6731-0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8</w:t>
            </w:r>
          </w:p>
        </w:tc>
        <w:tc>
          <w:tcPr>
            <w:tcW w:w="5954" w:type="dxa"/>
          </w:tcPr>
          <w:p w:rsidR="00583C92" w:rsidRDefault="004A467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Cement. Transport i przechowywanie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4A467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PN-84/T-90346</w:t>
            </w:r>
          </w:p>
        </w:tc>
        <w:tc>
          <w:tcPr>
            <w:tcW w:w="5954" w:type="dxa"/>
          </w:tcPr>
          <w:p w:rsidR="00583C92" w:rsidRPr="004A4672" w:rsidRDefault="004A4672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linie dalekosiężne symetryczne z  wiązkami czwórkowymi o izolacji polietylenowej piankowej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io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powłoce aluminiowej z osłoną ochronną polietylenową.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4A467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PN-87/T-90350</w:t>
            </w:r>
          </w:p>
        </w:tc>
        <w:tc>
          <w:tcPr>
            <w:tcW w:w="5954" w:type="dxa"/>
          </w:tcPr>
          <w:p w:rsidR="00583C92" w:rsidRDefault="004A467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symetryczne o  powłoce ołowianej. Ogólne wymagania i badania.</w:t>
            </w:r>
          </w:p>
        </w:tc>
      </w:tr>
    </w:tbl>
    <w:p w:rsidR="0073251B" w:rsidRPr="003C567C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3C567C">
        <w:rPr>
          <w:rFonts w:eastAsia="Times New Roman" w:cs="Times New Roman"/>
          <w:b/>
          <w:color w:val="000000"/>
          <w:sz w:val="26"/>
          <w:szCs w:val="26"/>
          <w:lang w:eastAsia="pl-PL"/>
        </w:rPr>
        <w:t>10.2. Inne dokumenty  </w:t>
      </w:r>
    </w:p>
    <w:p w:rsidR="0073251B" w:rsidRPr="0073251B" w:rsidRDefault="0073251B" w:rsidP="003C567C">
      <w:pPr>
        <w:spacing w:before="118" w:line="240" w:lineRule="auto"/>
        <w:ind w:left="567" w:right="1" w:hanging="567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53.</w:t>
      </w:r>
      <w:r w:rsidR="003C567C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Instrukcja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telefonicznych kabli miejscowych o izolacji papierowo powietrznej i powłoce polietylenowej z zaporą przeciwwilgociową (XTKM) - ZBŁ -  1970 r.  </w:t>
      </w:r>
    </w:p>
    <w:p w:rsidR="0073251B" w:rsidRPr="0073251B" w:rsidRDefault="0073251B" w:rsidP="003C567C">
      <w:pPr>
        <w:spacing w:before="6" w:line="240" w:lineRule="auto"/>
        <w:ind w:left="567" w:hanging="567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54. </w:t>
      </w:r>
      <w:r w:rsidR="003C567C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Ustawa Rady Ministrów nr 60 z dnia 21 marca 1985 r. o drogach publicznych.  55.Rozporządzenie Ministra Budownictwa i Przemysłu Maszyn Budowlanych w sprawie  bezpieczeństwa i higieny pracy przy wykonywaniu robót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budowlano-mont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aż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owych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  rozbiórkowych. Dziennik Ustaw Nr 13 z dnia 10 kwietnia 1972 r.  </w:t>
      </w:r>
    </w:p>
    <w:p w:rsidR="0073251B" w:rsidRPr="0073251B" w:rsidRDefault="0073251B" w:rsidP="00743573">
      <w:pPr>
        <w:spacing w:before="712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743573">
      <w:pPr>
        <w:spacing w:before="35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</w:p>
    <w:p w:rsidR="004D6B1D" w:rsidRPr="0073251B" w:rsidRDefault="004D6B1D" w:rsidP="00743573">
      <w:pPr>
        <w:ind w:firstLine="0"/>
        <w:rPr>
          <w:sz w:val="26"/>
          <w:szCs w:val="26"/>
        </w:rPr>
      </w:pPr>
    </w:p>
    <w:p w:rsidR="0073251B" w:rsidRPr="0073251B" w:rsidRDefault="0073251B" w:rsidP="00743573">
      <w:pPr>
        <w:ind w:firstLine="0"/>
        <w:rPr>
          <w:sz w:val="26"/>
          <w:szCs w:val="26"/>
        </w:rPr>
      </w:pPr>
    </w:p>
    <w:sectPr w:rsidR="0073251B" w:rsidRPr="0073251B" w:rsidSect="0073251B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078" w:rsidRDefault="00496078" w:rsidP="0073251B">
      <w:pPr>
        <w:spacing w:line="240" w:lineRule="auto"/>
      </w:pPr>
      <w:r>
        <w:separator/>
      </w:r>
    </w:p>
  </w:endnote>
  <w:endnote w:type="continuationSeparator" w:id="0">
    <w:p w:rsidR="00496078" w:rsidRDefault="00496078" w:rsidP="007325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P Simplified Light">
    <w:altName w:val="Arial Narrow"/>
    <w:charset w:val="EE"/>
    <w:family w:val="swiss"/>
    <w:pitch w:val="variable"/>
    <w:sig w:usb0="00000001" w:usb1="5000205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078" w:rsidRDefault="00496078" w:rsidP="0073251B">
      <w:pPr>
        <w:spacing w:line="240" w:lineRule="auto"/>
      </w:pPr>
      <w:r>
        <w:separator/>
      </w:r>
    </w:p>
  </w:footnote>
  <w:footnote w:type="continuationSeparator" w:id="0">
    <w:p w:rsidR="00496078" w:rsidRDefault="00496078" w:rsidP="007325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5588"/>
      <w:docPartObj>
        <w:docPartGallery w:val="Page Numbers (Top of Page)"/>
        <w:docPartUnique/>
      </w:docPartObj>
    </w:sdtPr>
    <w:sdtEndPr/>
    <w:sdtContent>
      <w:p w:rsidR="004A4672" w:rsidRPr="0073251B" w:rsidRDefault="00E10728" w:rsidP="0073251B">
        <w:pPr>
          <w:pStyle w:val="Nagwek"/>
          <w:tabs>
            <w:tab w:val="clear" w:pos="9072"/>
            <w:tab w:val="right" w:pos="9639"/>
          </w:tabs>
          <w:ind w:firstLine="1"/>
          <w:rPr>
            <w:i/>
          </w:rPr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F7D8F">
          <w:rPr>
            <w:noProof/>
          </w:rPr>
          <w:t>2</w:t>
        </w:r>
        <w:r>
          <w:rPr>
            <w:noProof/>
          </w:rPr>
          <w:fldChar w:fldCharType="end"/>
        </w:r>
        <w:r w:rsidR="004A4672">
          <w:t xml:space="preserve">   </w:t>
        </w:r>
        <w:r w:rsidR="004A4672">
          <w:tab/>
        </w:r>
        <w:r w:rsidR="004A4672">
          <w:rPr>
            <w:i/>
          </w:rPr>
          <w:t>B</w:t>
        </w:r>
        <w:r w:rsidR="004A4672" w:rsidRPr="0073251B">
          <w:rPr>
            <w:i/>
          </w:rPr>
          <w:t>udowa kablowych linii telekomunikacyjnych przy</w:t>
        </w:r>
        <w:r w:rsidR="004A4672">
          <w:rPr>
            <w:i/>
          </w:rPr>
          <w:t xml:space="preserve"> </w:t>
        </w:r>
        <w:r w:rsidR="004A4672">
          <w:rPr>
            <w:i/>
          </w:rPr>
          <w:tab/>
        </w:r>
        <w:r w:rsidR="004A4672" w:rsidRPr="0073251B">
          <w:rPr>
            <w:i/>
          </w:rPr>
          <w:t xml:space="preserve">  </w:t>
        </w:r>
        <w:r w:rsidR="004A4672" w:rsidRPr="0073251B">
          <w:rPr>
            <w:rFonts w:eastAsia="Times New Roman" w:cs="Times New Roman"/>
            <w:i/>
            <w:color w:val="000000"/>
            <w:sz w:val="20"/>
            <w:szCs w:val="20"/>
            <w:lang w:eastAsia="pl-PL"/>
          </w:rPr>
          <w:t>D-01.03.04</w:t>
        </w:r>
        <w:r w:rsidR="004A4672" w:rsidRPr="0073251B">
          <w:rPr>
            <w:rFonts w:eastAsia="Times New Roman" w:cs="Times New Roman"/>
            <w:color w:val="000000"/>
            <w:sz w:val="20"/>
            <w:szCs w:val="20"/>
            <w:lang w:eastAsia="pl-PL"/>
          </w:rPr>
          <w:t> </w:t>
        </w:r>
      </w:p>
      <w:p w:rsidR="004A4672" w:rsidRPr="0073251B" w:rsidRDefault="004A4672" w:rsidP="0073251B">
        <w:pPr>
          <w:pStyle w:val="Nagwek"/>
          <w:ind w:left="708" w:firstLine="1"/>
          <w:rPr>
            <w:i/>
          </w:rPr>
        </w:pPr>
        <w:r w:rsidRPr="0073251B">
          <w:rPr>
            <w:i/>
          </w:rPr>
          <w:tab/>
          <w:t xml:space="preserve">             </w:t>
        </w:r>
        <w:r>
          <w:rPr>
            <w:i/>
          </w:rPr>
          <w:t xml:space="preserve">                              </w:t>
        </w:r>
        <w:r w:rsidRPr="0073251B">
          <w:rPr>
            <w:i/>
          </w:rPr>
          <w:t>przebudowie i budowie dróg </w:t>
        </w:r>
      </w:p>
      <w:p w:rsidR="004A4672" w:rsidRDefault="00E10728" w:rsidP="0073251B">
        <w:pPr>
          <w:pStyle w:val="Nagwek"/>
          <w:ind w:firstLine="0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114300</wp:posOffset>
                  </wp:positionV>
                  <wp:extent cx="6115050" cy="0"/>
                  <wp:effectExtent l="5080" t="9525" r="13970" b="9525"/>
                  <wp:wrapNone/>
                  <wp:docPr id="2" name="AutoShap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1150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type w14:anchorId="01546F9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margin-left:2.65pt;margin-top:9pt;width:48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GFz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Z5ls3QGytHRl5BiTDTW+U9c9ygYJXbeEtF2vtJKgfDaZrEMOT47&#10;H2iRYkwIVZXeCimj/lKhocTLWT6LCU5LwYIzhDnb7itp0ZGEDYq/2CN47sOsPigWwTpO2OZqeyLk&#10;xYbiUgU8aAzoXK3LivxYpsvNYrOYTqb5fDOZpnU9edpW08l8m32c1R/qqqqzn4FaNi06wRhXgd24&#10;rtn079bh+nAui3Zb2NsYkrfocV5AdvyPpKOyQczLWuw1O+/sqDhsaAy+vqbwBO7vYN+/+fUvAAAA&#10;//8DAFBLAwQUAAYACAAAACEAF7qbYtsAAAAHAQAADwAAAGRycy9kb3ducmV2LnhtbEyPQUvDQBCF&#10;74L/YRnBi9hNKy1pmk0pggePtgWv0+yYpGZnQ3bTxP56Rzzocd57vPlevp1cqy7Uh8azgfksAUVc&#10;ettwZeB4eHlMQYWIbLH1TAa+KMC2uL3JMbN+5De67GOlpIRDhgbqGLtM61DW5DDMfEcs3ofvHUY5&#10;+0rbHkcpd61eJMlKO2xYPtTY0XNN5ed+cAYoDMt5slu76vh6HR/eF9fz2B2Mub+bdhtQkab4F4Yf&#10;fEGHQphOfmAbVGtg+SRBkVNZJPZ6lYpw+hV0kev//MU3AAAA//8DAFBLAQItABQABgAIAAAAIQC2&#10;gziS/gAAAOEBAAATAAAAAAAAAAAAAAAAAAAAAABbQ29udGVudF9UeXBlc10ueG1sUEsBAi0AFAAG&#10;AAgAAAAhADj9If/WAAAAlAEAAAsAAAAAAAAAAAAAAAAALwEAAF9yZWxzLy5yZWxzUEsBAi0AFAAG&#10;AAgAAAAhALIoYXMeAgAAOwQAAA4AAAAAAAAAAAAAAAAALgIAAGRycy9lMm9Eb2MueG1sUEsBAi0A&#10;FAAGAAgAAAAhABe6m2LbAAAABwEAAA8AAAAAAAAAAAAAAAAAeAQAAGRycy9kb3ducmV2LnhtbFBL&#10;BQYAAAAABAAEAPMAAACABQAAAAA=&#10;"/>
              </w:pict>
            </mc:Fallback>
          </mc:AlternateContent>
        </w:r>
      </w:p>
    </w:sdtContent>
  </w:sdt>
  <w:p w:rsidR="004A4672" w:rsidRDefault="004A467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5590"/>
      <w:docPartObj>
        <w:docPartGallery w:val="Page Numbers (Top of Page)"/>
        <w:docPartUnique/>
      </w:docPartObj>
    </w:sdtPr>
    <w:sdtEndPr/>
    <w:sdtContent>
      <w:p w:rsidR="004A4672" w:rsidRDefault="004A4672" w:rsidP="0073251B">
        <w:pPr>
          <w:pStyle w:val="Nagwek"/>
          <w:tabs>
            <w:tab w:val="clear" w:pos="9072"/>
            <w:tab w:val="right" w:pos="9639"/>
          </w:tabs>
          <w:ind w:firstLine="1"/>
        </w:pPr>
        <w:r w:rsidRPr="0073251B">
          <w:rPr>
            <w:i/>
          </w:rPr>
          <w:t xml:space="preserve">  </w:t>
        </w:r>
        <w:r w:rsidRPr="0073251B">
          <w:rPr>
            <w:rFonts w:eastAsia="Times New Roman" w:cs="Times New Roman"/>
            <w:i/>
            <w:color w:val="000000"/>
            <w:sz w:val="20"/>
            <w:szCs w:val="20"/>
            <w:lang w:eastAsia="pl-PL"/>
          </w:rPr>
          <w:t>D-01.03.04</w:t>
        </w:r>
        <w:r w:rsidRPr="0073251B">
          <w:rPr>
            <w:rFonts w:eastAsia="Times New Roman" w:cs="Times New Roman"/>
            <w:color w:val="000000"/>
            <w:sz w:val="20"/>
            <w:szCs w:val="20"/>
            <w:lang w:eastAsia="pl-PL"/>
          </w:rPr>
          <w:t> </w:t>
        </w:r>
        <w:r>
          <w:rPr>
            <w:rFonts w:eastAsia="Times New Roman" w:cs="Times New Roman"/>
            <w:color w:val="000000"/>
            <w:sz w:val="20"/>
            <w:szCs w:val="20"/>
            <w:lang w:eastAsia="pl-PL"/>
          </w:rPr>
          <w:t xml:space="preserve">        </w:t>
        </w:r>
        <w:r>
          <w:rPr>
            <w:rFonts w:eastAsia="Times New Roman" w:cs="Times New Roman"/>
            <w:i/>
            <w:color w:val="000000"/>
            <w:sz w:val="20"/>
            <w:szCs w:val="20"/>
            <w:lang w:eastAsia="pl-PL"/>
          </w:rPr>
          <w:t>B</w:t>
        </w:r>
        <w:r w:rsidRPr="0073251B">
          <w:rPr>
            <w:i/>
          </w:rPr>
          <w:t>udowa kablowych linii telekomunikacyjnych przy</w:t>
        </w:r>
        <w:r>
          <w:rPr>
            <w:rFonts w:eastAsia="Times New Roman" w:cs="Times New Roman"/>
            <w:color w:val="000000"/>
            <w:sz w:val="20"/>
            <w:szCs w:val="20"/>
            <w:lang w:eastAsia="pl-PL"/>
          </w:rPr>
          <w:tab/>
        </w:r>
        <w:r w:rsidR="00E10728">
          <w:rPr>
            <w:noProof/>
          </w:rPr>
          <w:fldChar w:fldCharType="begin"/>
        </w:r>
        <w:r w:rsidR="00E10728">
          <w:rPr>
            <w:noProof/>
          </w:rPr>
          <w:instrText xml:space="preserve"> PAGE   \* MERGEFORMAT </w:instrText>
        </w:r>
        <w:r w:rsidR="00E10728">
          <w:rPr>
            <w:noProof/>
          </w:rPr>
          <w:fldChar w:fldCharType="separate"/>
        </w:r>
        <w:r w:rsidR="002F7D8F">
          <w:rPr>
            <w:noProof/>
          </w:rPr>
          <w:t>25</w:t>
        </w:r>
        <w:r w:rsidR="00E10728">
          <w:rPr>
            <w:noProof/>
          </w:rPr>
          <w:fldChar w:fldCharType="end"/>
        </w:r>
      </w:p>
      <w:p w:rsidR="004A4672" w:rsidRDefault="004A4672" w:rsidP="0073251B">
        <w:pPr>
          <w:pStyle w:val="Nagwek"/>
          <w:tabs>
            <w:tab w:val="clear" w:pos="9072"/>
            <w:tab w:val="right" w:pos="9639"/>
          </w:tabs>
          <w:ind w:firstLine="1"/>
        </w:pPr>
        <w:r>
          <w:t xml:space="preserve">                        </w:t>
        </w:r>
        <w:r w:rsidRPr="0073251B">
          <w:rPr>
            <w:i/>
          </w:rPr>
          <w:t>przebudowie i budowie dróg </w:t>
        </w:r>
      </w:p>
    </w:sdtContent>
  </w:sdt>
  <w:p w:rsidR="004A4672" w:rsidRDefault="00E10728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43180</wp:posOffset>
              </wp:positionH>
              <wp:positionV relativeFrom="paragraph">
                <wp:posOffset>38100</wp:posOffset>
              </wp:positionV>
              <wp:extent cx="6115050" cy="0"/>
              <wp:effectExtent l="5080" t="9525" r="13970" b="952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150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F2571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4pt;margin-top:3pt;width:48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2E0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OMuyaToF5ejVl5Dimmis85+57lEwSuy8JaLtfKWVAuG1zWIZcnh2&#10;PtAixTUhVFV6I6SM+kuFhhIvppNpTHBaChacIczZdldJiw4kbFD8xR7Bcx9m9V6xCNZxwtYX2xMh&#10;zzYUlyrgQWNA52KdV+THIl2s5+t5Psons/UoT+t69LSp8tFsk32a1g91VdXZz0Aty4tOMMZVYHdd&#10;1yz/u3W4PJzzot0W9jaG5D16nBeQvf5H0lHZIOZ5LXaanbb2qjhsaAy+vKbwBO7vYN+/+dUvAAAA&#10;//8DAFBLAwQUAAYACAAAACEAS6RZN9kAAAAFAQAADwAAAGRycy9kb3ducmV2LnhtbEyPwUrDQBCG&#10;74LvsIzgReymBYOJ2ZQiePBoW+h1mh2TtNnZkN00sU/v6EVPw8c//PNNsZ5dpy40hNazgeUiAUVc&#10;edtybWC/e3t8BhUissXOMxn4ogDr8vamwNz6iT/oso21khIOORpoYuxzrUPVkMOw8D2xZJ9+cBgF&#10;h1rbAScpd51eJUmqHbYsFxrs6bWh6rwdnQEK49My2WSu3r9fp4fD6nqa+p0x93fz5gVUpDn+LcOP&#10;vqhDKU5HP7INqjOQiniUIQ9JmqWZ8PGXdVno//blNwAAAP//AwBQSwECLQAUAAYACAAAACEAtoM4&#10;kv4AAADhAQAAEwAAAAAAAAAAAAAAAAAAAAAAW0NvbnRlbnRfVHlwZXNdLnhtbFBLAQItABQABgAI&#10;AAAAIQA4/SH/1gAAAJQBAAALAAAAAAAAAAAAAAAAAC8BAABfcmVscy8ucmVsc1BLAQItABQABgAI&#10;AAAAIQD9S2E0HgIAADsEAAAOAAAAAAAAAAAAAAAAAC4CAABkcnMvZTJvRG9jLnhtbFBLAQItABQA&#10;BgAIAAAAIQBLpFk32QAAAAUBAAAPAAAAAAAAAAAAAAAAAHgEAABkcnMvZG93bnJldi54bWxQSwUG&#10;AAAAAAQABADzAAAAf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63A97"/>
    <w:multiLevelType w:val="hybridMultilevel"/>
    <w:tmpl w:val="E63A01CE"/>
    <w:lvl w:ilvl="0" w:tplc="099CDF40">
      <w:start w:val="13"/>
      <w:numFmt w:val="bullet"/>
      <w:lvlText w:val="–"/>
      <w:lvlJc w:val="left"/>
      <w:pPr>
        <w:ind w:left="1004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337068"/>
    <w:multiLevelType w:val="multilevel"/>
    <w:tmpl w:val="3C96B1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2">
    <w:nsid w:val="145E03EE"/>
    <w:multiLevelType w:val="hybridMultilevel"/>
    <w:tmpl w:val="F5D8F6B4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C28E7"/>
    <w:multiLevelType w:val="hybridMultilevel"/>
    <w:tmpl w:val="E572EC40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61BD1"/>
    <w:multiLevelType w:val="hybridMultilevel"/>
    <w:tmpl w:val="8BBC4718"/>
    <w:lvl w:ilvl="0" w:tplc="099CDF40">
      <w:start w:val="13"/>
      <w:numFmt w:val="bullet"/>
      <w:lvlText w:val="–"/>
      <w:lvlJc w:val="left"/>
      <w:pPr>
        <w:ind w:left="1004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F7138B8"/>
    <w:multiLevelType w:val="hybridMultilevel"/>
    <w:tmpl w:val="3E0004B4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16715"/>
    <w:multiLevelType w:val="hybridMultilevel"/>
    <w:tmpl w:val="CF3E3BA0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3543C3"/>
    <w:multiLevelType w:val="hybridMultilevel"/>
    <w:tmpl w:val="A392962C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B44482"/>
    <w:multiLevelType w:val="hybridMultilevel"/>
    <w:tmpl w:val="E5663B42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B87BFB"/>
    <w:multiLevelType w:val="hybridMultilevel"/>
    <w:tmpl w:val="5B7E44B6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157D40"/>
    <w:multiLevelType w:val="hybridMultilevel"/>
    <w:tmpl w:val="A04878FE"/>
    <w:lvl w:ilvl="0" w:tplc="099CDF40">
      <w:start w:val="13"/>
      <w:numFmt w:val="bullet"/>
      <w:lvlText w:val="–"/>
      <w:lvlJc w:val="left"/>
      <w:pPr>
        <w:ind w:left="1287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8767902"/>
    <w:multiLevelType w:val="hybridMultilevel"/>
    <w:tmpl w:val="3D82FB80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5A0418"/>
    <w:multiLevelType w:val="hybridMultilevel"/>
    <w:tmpl w:val="5CFA49EC"/>
    <w:lvl w:ilvl="0" w:tplc="099CDF40">
      <w:start w:val="13"/>
      <w:numFmt w:val="bullet"/>
      <w:lvlText w:val="–"/>
      <w:lvlJc w:val="left"/>
      <w:pPr>
        <w:ind w:left="1287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FF5662E"/>
    <w:multiLevelType w:val="hybridMultilevel"/>
    <w:tmpl w:val="7F48927A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8A017D"/>
    <w:multiLevelType w:val="hybridMultilevel"/>
    <w:tmpl w:val="9AD0CB78"/>
    <w:lvl w:ilvl="0" w:tplc="7036228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3E75E8"/>
    <w:multiLevelType w:val="multilevel"/>
    <w:tmpl w:val="4AF885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pStyle w:val="Styl2"/>
      <w:isLgl/>
      <w:lvlText w:val="%1.%2.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Styl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14"/>
  </w:num>
  <w:num w:numId="11">
    <w:abstractNumId w:val="13"/>
  </w:num>
  <w:num w:numId="12">
    <w:abstractNumId w:val="5"/>
  </w:num>
  <w:num w:numId="13">
    <w:abstractNumId w:val="3"/>
  </w:num>
  <w:num w:numId="14">
    <w:abstractNumId w:val="0"/>
  </w:num>
  <w:num w:numId="15">
    <w:abstractNumId w:val="12"/>
  </w:num>
  <w:num w:numId="16">
    <w:abstractNumId w:val="10"/>
  </w:num>
  <w:num w:numId="17">
    <w:abstractNumId w:val="2"/>
  </w:num>
  <w:num w:numId="18">
    <w:abstractNumId w:val="6"/>
  </w:num>
  <w:num w:numId="19">
    <w:abstractNumId w:val="4"/>
  </w:num>
  <w:num w:numId="20">
    <w:abstractNumId w:val="7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51B"/>
    <w:rsid w:val="0000702A"/>
    <w:rsid w:val="00042B8F"/>
    <w:rsid w:val="000527CC"/>
    <w:rsid w:val="0006396C"/>
    <w:rsid w:val="00065C98"/>
    <w:rsid w:val="00080813"/>
    <w:rsid w:val="00087C53"/>
    <w:rsid w:val="00124C07"/>
    <w:rsid w:val="001E57BC"/>
    <w:rsid w:val="00215E2B"/>
    <w:rsid w:val="002C6772"/>
    <w:rsid w:val="002D080E"/>
    <w:rsid w:val="002F7D8F"/>
    <w:rsid w:val="00397965"/>
    <w:rsid w:val="003C567C"/>
    <w:rsid w:val="00480151"/>
    <w:rsid w:val="00496078"/>
    <w:rsid w:val="004A4672"/>
    <w:rsid w:val="004D6B1D"/>
    <w:rsid w:val="00514C88"/>
    <w:rsid w:val="00521379"/>
    <w:rsid w:val="005509FD"/>
    <w:rsid w:val="00564A44"/>
    <w:rsid w:val="00583C92"/>
    <w:rsid w:val="00584EC6"/>
    <w:rsid w:val="00607A37"/>
    <w:rsid w:val="00653438"/>
    <w:rsid w:val="00724E3B"/>
    <w:rsid w:val="0073251B"/>
    <w:rsid w:val="00743573"/>
    <w:rsid w:val="007F326B"/>
    <w:rsid w:val="008E4C29"/>
    <w:rsid w:val="0092576F"/>
    <w:rsid w:val="0094340B"/>
    <w:rsid w:val="00970098"/>
    <w:rsid w:val="009A1E53"/>
    <w:rsid w:val="009C64CE"/>
    <w:rsid w:val="00B6370F"/>
    <w:rsid w:val="00BA1C17"/>
    <w:rsid w:val="00C83AA0"/>
    <w:rsid w:val="00CA4BAC"/>
    <w:rsid w:val="00D95CE6"/>
    <w:rsid w:val="00E10728"/>
    <w:rsid w:val="00E523CF"/>
    <w:rsid w:val="00EA7EC5"/>
    <w:rsid w:val="00EE34B4"/>
    <w:rsid w:val="00F857FC"/>
    <w:rsid w:val="00FA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6772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C6772"/>
    <w:pPr>
      <w:widowControl w:val="0"/>
      <w:suppressAutoHyphens/>
      <w:ind w:firstLine="0"/>
      <w:textAlignment w:val="baseline"/>
      <w:outlineLvl w:val="0"/>
    </w:pPr>
    <w:rPr>
      <w:rFonts w:eastAsia="Andale Sans UI" w:cs="Tahoma"/>
      <w:b/>
      <w:kern w:val="1"/>
      <w:sz w:val="28"/>
      <w:szCs w:val="28"/>
      <w:lang w:val="en-US" w:eastAsia="zh-CN" w:bidi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C6772"/>
    <w:pPr>
      <w:spacing w:before="200" w:after="200"/>
      <w:ind w:firstLine="0"/>
      <w:contextualSpacing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C6772"/>
    <w:pPr>
      <w:spacing w:before="120" w:after="120"/>
      <w:ind w:firstLine="0"/>
      <w:contextualSpacing/>
      <w:outlineLvl w:val="2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6772"/>
    <w:rPr>
      <w:rFonts w:ascii="Times New Roman" w:eastAsia="Andale Sans UI" w:hAnsi="Times New Roman" w:cs="Tahoma"/>
      <w:b/>
      <w:kern w:val="1"/>
      <w:sz w:val="28"/>
      <w:szCs w:val="28"/>
      <w:lang w:val="en-US" w:eastAsia="zh-CN" w:bidi="en-US"/>
    </w:rPr>
  </w:style>
  <w:style w:type="character" w:customStyle="1" w:styleId="Nagwek2Znak">
    <w:name w:val="Nagłówek 2 Znak"/>
    <w:basedOn w:val="Domylnaczcionkaakapitu"/>
    <w:link w:val="Nagwek2"/>
    <w:uiPriority w:val="9"/>
    <w:rsid w:val="002C6772"/>
    <w:rPr>
      <w:rFonts w:ascii="Times New Roman" w:hAnsi="Times New Roman"/>
      <w:b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C6772"/>
    <w:rPr>
      <w:rFonts w:ascii="Times New Roman" w:hAnsi="Times New Roman"/>
      <w:i/>
      <w:sz w:val="24"/>
    </w:rPr>
  </w:style>
  <w:style w:type="paragraph" w:styleId="Legenda">
    <w:name w:val="caption"/>
    <w:basedOn w:val="Normalny"/>
    <w:next w:val="Normalny"/>
    <w:uiPriority w:val="35"/>
    <w:unhideWhenUsed/>
    <w:qFormat/>
    <w:rsid w:val="002C677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C6772"/>
    <w:rPr>
      <w:b/>
      <w:bCs/>
    </w:rPr>
  </w:style>
  <w:style w:type="paragraph" w:styleId="Bezodstpw">
    <w:name w:val="No Spacing"/>
    <w:uiPriority w:val="1"/>
    <w:qFormat/>
    <w:rsid w:val="002C6772"/>
    <w:pPr>
      <w:spacing w:line="240" w:lineRule="auto"/>
    </w:pPr>
    <w:rPr>
      <w:rFonts w:ascii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2C677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2C6772"/>
    <w:rPr>
      <w:rFonts w:ascii="Times New Roman" w:hAnsi="Times New Roman"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C6772"/>
    <w:pPr>
      <w:outlineLvl w:val="9"/>
    </w:pPr>
  </w:style>
  <w:style w:type="paragraph" w:customStyle="1" w:styleId="Styl2">
    <w:name w:val="Styl2"/>
    <w:basedOn w:val="Akapitzlist"/>
    <w:link w:val="Styl2Znak"/>
    <w:qFormat/>
    <w:rsid w:val="002C6772"/>
    <w:pPr>
      <w:numPr>
        <w:ilvl w:val="1"/>
        <w:numId w:val="6"/>
      </w:numPr>
      <w:spacing w:before="200" w:after="200"/>
    </w:pPr>
    <w:rPr>
      <w:b/>
    </w:rPr>
  </w:style>
  <w:style w:type="character" w:customStyle="1" w:styleId="Styl2Znak">
    <w:name w:val="Styl2 Znak"/>
    <w:basedOn w:val="AkapitzlistZnak"/>
    <w:link w:val="Styl2"/>
    <w:rsid w:val="002C6772"/>
    <w:rPr>
      <w:rFonts w:ascii="Times New Roman" w:hAnsi="Times New Roman"/>
      <w:b/>
      <w:sz w:val="24"/>
    </w:rPr>
  </w:style>
  <w:style w:type="paragraph" w:customStyle="1" w:styleId="Styl3">
    <w:name w:val="Styl3"/>
    <w:basedOn w:val="Akapitzlist"/>
    <w:link w:val="Styl3Znak"/>
    <w:qFormat/>
    <w:rsid w:val="002C6772"/>
    <w:pPr>
      <w:numPr>
        <w:ilvl w:val="2"/>
        <w:numId w:val="6"/>
      </w:numPr>
      <w:spacing w:before="120" w:after="120"/>
    </w:pPr>
    <w:rPr>
      <w:i/>
    </w:rPr>
  </w:style>
  <w:style w:type="character" w:customStyle="1" w:styleId="Styl3Znak">
    <w:name w:val="Styl3 Znak"/>
    <w:basedOn w:val="AkapitzlistZnak"/>
    <w:link w:val="Styl3"/>
    <w:rsid w:val="002C6772"/>
    <w:rPr>
      <w:rFonts w:ascii="Times New Roman" w:hAnsi="Times New Roman"/>
      <w:i/>
      <w:sz w:val="24"/>
    </w:rPr>
  </w:style>
  <w:style w:type="paragraph" w:customStyle="1" w:styleId="Styl4">
    <w:name w:val="Styl4"/>
    <w:basedOn w:val="Styl2"/>
    <w:link w:val="Styl4Znak"/>
    <w:qFormat/>
    <w:rsid w:val="002C6772"/>
    <w:pPr>
      <w:numPr>
        <w:ilvl w:val="0"/>
        <w:numId w:val="0"/>
      </w:numPr>
    </w:pPr>
    <w:rPr>
      <w:i/>
      <w:u w:val="single"/>
    </w:rPr>
  </w:style>
  <w:style w:type="character" w:customStyle="1" w:styleId="Styl4Znak">
    <w:name w:val="Styl4 Znak"/>
    <w:basedOn w:val="Styl2Znak"/>
    <w:link w:val="Styl4"/>
    <w:rsid w:val="002C6772"/>
    <w:rPr>
      <w:rFonts w:ascii="Times New Roman" w:hAnsi="Times New Roman"/>
      <w:b/>
      <w:i/>
      <w:sz w:val="24"/>
      <w:u w:val="single"/>
    </w:rPr>
  </w:style>
  <w:style w:type="paragraph" w:customStyle="1" w:styleId="Styl5">
    <w:name w:val="Styl5"/>
    <w:basedOn w:val="Styl3"/>
    <w:link w:val="Styl5Znak"/>
    <w:qFormat/>
    <w:rsid w:val="002C6772"/>
    <w:pPr>
      <w:numPr>
        <w:ilvl w:val="0"/>
        <w:numId w:val="0"/>
      </w:numPr>
    </w:pPr>
    <w:rPr>
      <w:u w:val="single"/>
    </w:rPr>
  </w:style>
  <w:style w:type="character" w:customStyle="1" w:styleId="Styl5Znak">
    <w:name w:val="Styl5 Znak"/>
    <w:basedOn w:val="Styl3Znak"/>
    <w:link w:val="Styl5"/>
    <w:rsid w:val="002C6772"/>
    <w:rPr>
      <w:rFonts w:ascii="Times New Roman" w:hAnsi="Times New Roman"/>
      <w:i/>
      <w:sz w:val="24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3251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51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7325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3251B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83C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6772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C6772"/>
    <w:pPr>
      <w:widowControl w:val="0"/>
      <w:suppressAutoHyphens/>
      <w:ind w:firstLine="0"/>
      <w:textAlignment w:val="baseline"/>
      <w:outlineLvl w:val="0"/>
    </w:pPr>
    <w:rPr>
      <w:rFonts w:eastAsia="Andale Sans UI" w:cs="Tahoma"/>
      <w:b/>
      <w:kern w:val="1"/>
      <w:sz w:val="28"/>
      <w:szCs w:val="28"/>
      <w:lang w:val="en-US" w:eastAsia="zh-CN" w:bidi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C6772"/>
    <w:pPr>
      <w:spacing w:before="200" w:after="200"/>
      <w:ind w:firstLine="0"/>
      <w:contextualSpacing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C6772"/>
    <w:pPr>
      <w:spacing w:before="120" w:after="120"/>
      <w:ind w:firstLine="0"/>
      <w:contextualSpacing/>
      <w:outlineLvl w:val="2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6772"/>
    <w:rPr>
      <w:rFonts w:ascii="Times New Roman" w:eastAsia="Andale Sans UI" w:hAnsi="Times New Roman" w:cs="Tahoma"/>
      <w:b/>
      <w:kern w:val="1"/>
      <w:sz w:val="28"/>
      <w:szCs w:val="28"/>
      <w:lang w:val="en-US" w:eastAsia="zh-CN" w:bidi="en-US"/>
    </w:rPr>
  </w:style>
  <w:style w:type="character" w:customStyle="1" w:styleId="Nagwek2Znak">
    <w:name w:val="Nagłówek 2 Znak"/>
    <w:basedOn w:val="Domylnaczcionkaakapitu"/>
    <w:link w:val="Nagwek2"/>
    <w:uiPriority w:val="9"/>
    <w:rsid w:val="002C6772"/>
    <w:rPr>
      <w:rFonts w:ascii="Times New Roman" w:hAnsi="Times New Roman"/>
      <w:b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C6772"/>
    <w:rPr>
      <w:rFonts w:ascii="Times New Roman" w:hAnsi="Times New Roman"/>
      <w:i/>
      <w:sz w:val="24"/>
    </w:rPr>
  </w:style>
  <w:style w:type="paragraph" w:styleId="Legenda">
    <w:name w:val="caption"/>
    <w:basedOn w:val="Normalny"/>
    <w:next w:val="Normalny"/>
    <w:uiPriority w:val="35"/>
    <w:unhideWhenUsed/>
    <w:qFormat/>
    <w:rsid w:val="002C677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C6772"/>
    <w:rPr>
      <w:b/>
      <w:bCs/>
    </w:rPr>
  </w:style>
  <w:style w:type="paragraph" w:styleId="Bezodstpw">
    <w:name w:val="No Spacing"/>
    <w:uiPriority w:val="1"/>
    <w:qFormat/>
    <w:rsid w:val="002C6772"/>
    <w:pPr>
      <w:spacing w:line="240" w:lineRule="auto"/>
    </w:pPr>
    <w:rPr>
      <w:rFonts w:ascii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2C677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2C6772"/>
    <w:rPr>
      <w:rFonts w:ascii="Times New Roman" w:hAnsi="Times New Roman"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C6772"/>
    <w:pPr>
      <w:outlineLvl w:val="9"/>
    </w:pPr>
  </w:style>
  <w:style w:type="paragraph" w:customStyle="1" w:styleId="Styl2">
    <w:name w:val="Styl2"/>
    <w:basedOn w:val="Akapitzlist"/>
    <w:link w:val="Styl2Znak"/>
    <w:qFormat/>
    <w:rsid w:val="002C6772"/>
    <w:pPr>
      <w:numPr>
        <w:ilvl w:val="1"/>
        <w:numId w:val="6"/>
      </w:numPr>
      <w:spacing w:before="200" w:after="200"/>
    </w:pPr>
    <w:rPr>
      <w:b/>
    </w:rPr>
  </w:style>
  <w:style w:type="character" w:customStyle="1" w:styleId="Styl2Znak">
    <w:name w:val="Styl2 Znak"/>
    <w:basedOn w:val="AkapitzlistZnak"/>
    <w:link w:val="Styl2"/>
    <w:rsid w:val="002C6772"/>
    <w:rPr>
      <w:rFonts w:ascii="Times New Roman" w:hAnsi="Times New Roman"/>
      <w:b/>
      <w:sz w:val="24"/>
    </w:rPr>
  </w:style>
  <w:style w:type="paragraph" w:customStyle="1" w:styleId="Styl3">
    <w:name w:val="Styl3"/>
    <w:basedOn w:val="Akapitzlist"/>
    <w:link w:val="Styl3Znak"/>
    <w:qFormat/>
    <w:rsid w:val="002C6772"/>
    <w:pPr>
      <w:numPr>
        <w:ilvl w:val="2"/>
        <w:numId w:val="6"/>
      </w:numPr>
      <w:spacing w:before="120" w:after="120"/>
    </w:pPr>
    <w:rPr>
      <w:i/>
    </w:rPr>
  </w:style>
  <w:style w:type="character" w:customStyle="1" w:styleId="Styl3Znak">
    <w:name w:val="Styl3 Znak"/>
    <w:basedOn w:val="AkapitzlistZnak"/>
    <w:link w:val="Styl3"/>
    <w:rsid w:val="002C6772"/>
    <w:rPr>
      <w:rFonts w:ascii="Times New Roman" w:hAnsi="Times New Roman"/>
      <w:i/>
      <w:sz w:val="24"/>
    </w:rPr>
  </w:style>
  <w:style w:type="paragraph" w:customStyle="1" w:styleId="Styl4">
    <w:name w:val="Styl4"/>
    <w:basedOn w:val="Styl2"/>
    <w:link w:val="Styl4Znak"/>
    <w:qFormat/>
    <w:rsid w:val="002C6772"/>
    <w:pPr>
      <w:numPr>
        <w:ilvl w:val="0"/>
        <w:numId w:val="0"/>
      </w:numPr>
    </w:pPr>
    <w:rPr>
      <w:i/>
      <w:u w:val="single"/>
    </w:rPr>
  </w:style>
  <w:style w:type="character" w:customStyle="1" w:styleId="Styl4Znak">
    <w:name w:val="Styl4 Znak"/>
    <w:basedOn w:val="Styl2Znak"/>
    <w:link w:val="Styl4"/>
    <w:rsid w:val="002C6772"/>
    <w:rPr>
      <w:rFonts w:ascii="Times New Roman" w:hAnsi="Times New Roman"/>
      <w:b/>
      <w:i/>
      <w:sz w:val="24"/>
      <w:u w:val="single"/>
    </w:rPr>
  </w:style>
  <w:style w:type="paragraph" w:customStyle="1" w:styleId="Styl5">
    <w:name w:val="Styl5"/>
    <w:basedOn w:val="Styl3"/>
    <w:link w:val="Styl5Znak"/>
    <w:qFormat/>
    <w:rsid w:val="002C6772"/>
    <w:pPr>
      <w:numPr>
        <w:ilvl w:val="0"/>
        <w:numId w:val="0"/>
      </w:numPr>
    </w:pPr>
    <w:rPr>
      <w:u w:val="single"/>
    </w:rPr>
  </w:style>
  <w:style w:type="character" w:customStyle="1" w:styleId="Styl5Znak">
    <w:name w:val="Styl5 Znak"/>
    <w:basedOn w:val="Styl3Znak"/>
    <w:link w:val="Styl5"/>
    <w:rsid w:val="002C6772"/>
    <w:rPr>
      <w:rFonts w:ascii="Times New Roman" w:hAnsi="Times New Roman"/>
      <w:i/>
      <w:sz w:val="24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3251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51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7325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3251B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83C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7204</Words>
  <Characters>43225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ZDP11</dc:creator>
  <cp:lastModifiedBy>User</cp:lastModifiedBy>
  <cp:revision>4</cp:revision>
  <dcterms:created xsi:type="dcterms:W3CDTF">2021-03-18T12:09:00Z</dcterms:created>
  <dcterms:modified xsi:type="dcterms:W3CDTF">2021-10-13T12:18:00Z</dcterms:modified>
</cp:coreProperties>
</file>